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AF7DB" w14:textId="2E10506A" w:rsidR="00F73903" w:rsidRDefault="00F73903" w:rsidP="00F73903">
      <w:pPr>
        <w:pStyle w:val="Titre"/>
      </w:pPr>
      <w:bookmarkStart w:id="0" w:name="_Toc98894326"/>
      <w:bookmarkStart w:id="1" w:name="_Toc100409385"/>
      <w:r>
        <w:t>Rapport annuel 2021 de l'association l'Art d'Inclure</w:t>
      </w:r>
    </w:p>
    <w:p w14:paraId="49BCE9A4" w14:textId="77777777" w:rsidR="0092154F" w:rsidRDefault="0092154F" w:rsidP="0092154F">
      <w:pPr>
        <w:pStyle w:val="Titreextrait"/>
      </w:pPr>
      <w:r>
        <w:t>SOMMAIRE</w:t>
      </w:r>
    </w:p>
    <w:p w14:paraId="6F5C182F" w14:textId="2505A5B7" w:rsidR="0092154F" w:rsidRDefault="0092154F" w:rsidP="0092154F">
      <w:pPr>
        <w:pStyle w:val="TDM"/>
        <w:ind w:left="170"/>
      </w:pPr>
      <w:hyperlink w:anchor="Tdm_12254" w:history="1">
        <w:r w:rsidRPr="0092154F">
          <w:rPr>
            <w:rStyle w:val="Lienhypertexte"/>
            <w:u w:val="none"/>
          </w:rPr>
          <w:t xml:space="preserve">Message de la présidente </w:t>
        </w:r>
        <w:r w:rsidRPr="0092154F">
          <w:rPr>
            <w:rStyle w:val="Lienhypertexte"/>
            <w:u w:val="none"/>
          </w:rPr>
          <w:tab/>
          <w:t>2</w:t>
        </w:r>
      </w:hyperlink>
    </w:p>
    <w:p w14:paraId="3B18BA96" w14:textId="64B32F27" w:rsidR="0092154F" w:rsidRDefault="0092154F" w:rsidP="0092154F">
      <w:pPr>
        <w:pStyle w:val="TDM"/>
        <w:ind w:left="170"/>
      </w:pPr>
      <w:hyperlink w:anchor="Tdm_42794" w:history="1">
        <w:r w:rsidRPr="0092154F">
          <w:rPr>
            <w:rStyle w:val="Lienhypertexte"/>
            <w:u w:val="none"/>
          </w:rPr>
          <w:t xml:space="preserve">Prestations en 2021 </w:t>
        </w:r>
        <w:r w:rsidRPr="0092154F">
          <w:rPr>
            <w:rStyle w:val="Lienhypertexte"/>
            <w:u w:val="none"/>
          </w:rPr>
          <w:tab/>
          <w:t>4</w:t>
        </w:r>
      </w:hyperlink>
    </w:p>
    <w:p w14:paraId="3EBADB8B" w14:textId="4924C48F" w:rsidR="0092154F" w:rsidRDefault="0092154F" w:rsidP="0092154F">
      <w:pPr>
        <w:pStyle w:val="TDM"/>
        <w:ind w:left="340"/>
      </w:pPr>
      <w:hyperlink w:anchor="Tdm_45944" w:history="1">
        <w:r w:rsidRPr="0092154F">
          <w:rPr>
            <w:rStyle w:val="Lienhypertexte"/>
            <w:u w:val="none"/>
          </w:rPr>
          <w:t xml:space="preserve">L'Art d'inclure au musée </w:t>
        </w:r>
        <w:r w:rsidRPr="0092154F">
          <w:rPr>
            <w:rStyle w:val="Lienhypertexte"/>
            <w:u w:val="none"/>
          </w:rPr>
          <w:tab/>
          <w:t>4</w:t>
        </w:r>
      </w:hyperlink>
    </w:p>
    <w:p w14:paraId="21852F2D" w14:textId="2295702D" w:rsidR="0092154F" w:rsidRDefault="0092154F" w:rsidP="0092154F">
      <w:pPr>
        <w:pStyle w:val="TDM"/>
        <w:ind w:left="340"/>
      </w:pPr>
      <w:hyperlink w:anchor="Tdm_95935" w:history="1">
        <w:r w:rsidRPr="0092154F">
          <w:rPr>
            <w:rStyle w:val="Lienhypertexte"/>
            <w:u w:val="none"/>
          </w:rPr>
          <w:t xml:space="preserve">L'Art d'Inclure et les festivals </w:t>
        </w:r>
        <w:r w:rsidRPr="0092154F">
          <w:rPr>
            <w:rStyle w:val="Lienhypertexte"/>
            <w:u w:val="none"/>
          </w:rPr>
          <w:tab/>
          <w:t>7</w:t>
        </w:r>
      </w:hyperlink>
    </w:p>
    <w:p w14:paraId="0D6F965C" w14:textId="59FD3A19" w:rsidR="0092154F" w:rsidRDefault="0092154F" w:rsidP="0092154F">
      <w:pPr>
        <w:pStyle w:val="TDM"/>
        <w:ind w:left="340"/>
      </w:pPr>
      <w:hyperlink w:anchor="Tdm_36385" w:history="1">
        <w:r w:rsidRPr="0092154F">
          <w:rPr>
            <w:rStyle w:val="Lienhypertexte"/>
            <w:u w:val="none"/>
          </w:rPr>
          <w:t xml:space="preserve">L'Art d'Inclure au concert </w:t>
        </w:r>
        <w:r w:rsidRPr="0092154F">
          <w:rPr>
            <w:rStyle w:val="Lienhypertexte"/>
            <w:u w:val="none"/>
          </w:rPr>
          <w:tab/>
          <w:t>7</w:t>
        </w:r>
      </w:hyperlink>
    </w:p>
    <w:p w14:paraId="0CE80611" w14:textId="62AAC36C" w:rsidR="0092154F" w:rsidRDefault="0092154F" w:rsidP="0092154F">
      <w:pPr>
        <w:pStyle w:val="TDM"/>
        <w:ind w:left="340"/>
      </w:pPr>
      <w:hyperlink w:anchor="Tdm_37514" w:history="1">
        <w:r w:rsidRPr="0092154F">
          <w:rPr>
            <w:rStyle w:val="Lienhypertexte"/>
            <w:u w:val="none"/>
          </w:rPr>
          <w:t xml:space="preserve">L'Art d'Inclure c'est aussi... </w:t>
        </w:r>
        <w:r w:rsidRPr="0092154F">
          <w:rPr>
            <w:rStyle w:val="Lienhypertexte"/>
            <w:u w:val="none"/>
          </w:rPr>
          <w:tab/>
          <w:t>7</w:t>
        </w:r>
      </w:hyperlink>
    </w:p>
    <w:p w14:paraId="3C3D67F5" w14:textId="4C17E71E" w:rsidR="0092154F" w:rsidRDefault="0092154F" w:rsidP="0092154F">
      <w:pPr>
        <w:pStyle w:val="TDM"/>
        <w:ind w:left="170"/>
      </w:pPr>
      <w:hyperlink w:anchor="Tdm_85440" w:history="1">
        <w:r w:rsidRPr="0092154F">
          <w:rPr>
            <w:rStyle w:val="Lienhypertexte"/>
            <w:u w:val="none"/>
          </w:rPr>
          <w:t xml:space="preserve">L'Art d'Inclure en chiffres </w:t>
        </w:r>
        <w:r w:rsidRPr="0092154F">
          <w:rPr>
            <w:rStyle w:val="Lienhypertexte"/>
            <w:u w:val="none"/>
          </w:rPr>
          <w:tab/>
          <w:t>10</w:t>
        </w:r>
      </w:hyperlink>
    </w:p>
    <w:p w14:paraId="1AC9FB2C" w14:textId="4C0A3E6B" w:rsidR="0092154F" w:rsidRDefault="0092154F" w:rsidP="0092154F">
      <w:pPr>
        <w:pStyle w:val="TDM"/>
        <w:ind w:left="340"/>
      </w:pPr>
      <w:hyperlink w:anchor="Tdm_31474" w:history="1">
        <w:r w:rsidRPr="0092154F">
          <w:rPr>
            <w:rStyle w:val="Lienhypertexte"/>
            <w:u w:val="none"/>
          </w:rPr>
          <w:t xml:space="preserve">Expertise </w:t>
        </w:r>
        <w:r w:rsidRPr="0092154F">
          <w:rPr>
            <w:rStyle w:val="Lienhypertexte"/>
            <w:u w:val="none"/>
          </w:rPr>
          <w:tab/>
          <w:t>10</w:t>
        </w:r>
      </w:hyperlink>
    </w:p>
    <w:p w14:paraId="51B5804E" w14:textId="40096484" w:rsidR="0092154F" w:rsidRDefault="0092154F" w:rsidP="0092154F">
      <w:pPr>
        <w:pStyle w:val="TDM"/>
        <w:ind w:left="340"/>
      </w:pPr>
      <w:hyperlink w:anchor="Tdm_92682" w:history="1">
        <w:r w:rsidRPr="0092154F">
          <w:rPr>
            <w:rStyle w:val="Lienhypertexte"/>
            <w:u w:val="none"/>
          </w:rPr>
          <w:t xml:space="preserve">Des exemples de collaboration </w:t>
        </w:r>
        <w:r w:rsidRPr="0092154F">
          <w:rPr>
            <w:rStyle w:val="Lienhypertexte"/>
            <w:u w:val="none"/>
          </w:rPr>
          <w:tab/>
          <w:t>11</w:t>
        </w:r>
      </w:hyperlink>
    </w:p>
    <w:p w14:paraId="3B080874" w14:textId="4361E708" w:rsidR="0092154F" w:rsidRDefault="0092154F" w:rsidP="0092154F">
      <w:pPr>
        <w:pStyle w:val="TDM"/>
        <w:ind w:left="340"/>
      </w:pPr>
      <w:hyperlink w:anchor="Tdm_4877" w:history="1">
        <w:r w:rsidRPr="0092154F">
          <w:rPr>
            <w:rStyle w:val="Lienhypertexte"/>
            <w:u w:val="none"/>
          </w:rPr>
          <w:t xml:space="preserve">Comptes de l'année écoulée </w:t>
        </w:r>
        <w:r w:rsidRPr="0092154F">
          <w:rPr>
            <w:rStyle w:val="Lienhypertexte"/>
            <w:u w:val="none"/>
          </w:rPr>
          <w:tab/>
          <w:t>13</w:t>
        </w:r>
      </w:hyperlink>
    </w:p>
    <w:p w14:paraId="3E3914FF" w14:textId="1DE8F7E6" w:rsidR="0092154F" w:rsidRDefault="0092154F" w:rsidP="0092154F">
      <w:pPr>
        <w:pStyle w:val="TDM"/>
        <w:ind w:left="340"/>
      </w:pPr>
      <w:hyperlink w:anchor="Tdm_99586" w:history="1">
        <w:r w:rsidRPr="0092154F">
          <w:rPr>
            <w:rStyle w:val="Lienhypertexte"/>
            <w:u w:val="none"/>
          </w:rPr>
          <w:t xml:space="preserve">Commentaires </w:t>
        </w:r>
        <w:r w:rsidRPr="0092154F">
          <w:rPr>
            <w:rStyle w:val="Lienhypertexte"/>
            <w:u w:val="none"/>
          </w:rPr>
          <w:tab/>
          <w:t>15</w:t>
        </w:r>
      </w:hyperlink>
    </w:p>
    <w:p w14:paraId="2EE73FB9" w14:textId="0D7AEBCE" w:rsidR="0092154F" w:rsidRDefault="0092154F" w:rsidP="0092154F">
      <w:pPr>
        <w:pStyle w:val="TDM"/>
        <w:ind w:left="170"/>
      </w:pPr>
      <w:hyperlink w:anchor="Tdm_65331" w:history="1">
        <w:r w:rsidRPr="0092154F">
          <w:rPr>
            <w:rStyle w:val="Lienhypertexte"/>
            <w:u w:val="none"/>
          </w:rPr>
          <w:t xml:space="preserve">Nos remerciements chaleureux </w:t>
        </w:r>
        <w:r w:rsidRPr="0092154F">
          <w:rPr>
            <w:rStyle w:val="Lienhypertexte"/>
            <w:u w:val="none"/>
          </w:rPr>
          <w:tab/>
          <w:t>17</w:t>
        </w:r>
      </w:hyperlink>
    </w:p>
    <w:p w14:paraId="4E546E1B" w14:textId="222E39F1" w:rsidR="001D56E0" w:rsidRDefault="001D56E0">
      <w:pPr>
        <w:spacing w:before="0" w:after="160" w:line="259" w:lineRule="auto"/>
      </w:pPr>
      <w:r>
        <w:br w:type="page"/>
      </w:r>
    </w:p>
    <w:p w14:paraId="17770276" w14:textId="54A80F01" w:rsidR="0088035A" w:rsidRDefault="0088035A" w:rsidP="001D56E0">
      <w:pPr>
        <w:pStyle w:val="Titre1"/>
      </w:pPr>
      <w:bookmarkStart w:id="2" w:name="Tdm_12254"/>
      <w:r w:rsidRPr="0088035A">
        <w:lastRenderedPageBreak/>
        <w:t>Message de la présidente</w:t>
      </w:r>
      <w:bookmarkEnd w:id="0"/>
      <w:bookmarkEnd w:id="1"/>
    </w:p>
    <w:bookmarkEnd w:id="2"/>
    <w:p w14:paraId="21BE01DA" w14:textId="60FE5104" w:rsidR="0088035A" w:rsidRPr="0088035A" w:rsidRDefault="0088035A" w:rsidP="0088035A">
      <w:r w:rsidRPr="0088035A">
        <w:t>Malgré un contexte sanitaire difficile, qui a mis à l'épreuve les liens sociaux, l'Association L'Art d'Inclure est heureuse d'avoir pu mener à bien la plupart des activités annoncées, parfois avec des reports de dates.</w:t>
      </w:r>
    </w:p>
    <w:p w14:paraId="1159D8AC" w14:textId="77777777" w:rsidR="0088035A" w:rsidRPr="0088035A" w:rsidRDefault="0088035A" w:rsidP="0088035A">
      <w:r w:rsidRPr="0088035A">
        <w:t>Notre mission, d'une part, de rendre possible l'accès à la culture pour les personnes ayant une déficience visuelle ou une double déficience sensorielle (surdicécité), et, d'autre part, de sensibiliser les milieux culturels à s'ouvrir à ce public, s'est poursuivie et renforcée durant toute l'année écoulée. Notre rapport livre toutes les étapes et les collaborations que nous avons pu partager avec plus de 400 bénéficiaires.</w:t>
      </w:r>
    </w:p>
    <w:p w14:paraId="3ED9F51C" w14:textId="77777777" w:rsidR="0088035A" w:rsidRPr="0088035A" w:rsidRDefault="0088035A" w:rsidP="0088035A">
      <w:r w:rsidRPr="0088035A">
        <w:t>Notre coup de cœur 2021, et c'est paradoxal, va au Musée suisse de l'appareil photographique de Vevey. Quel défi, en effet, que de rendre compte de cette discipline artistique à notre public... Or, cette visite a rencontré un succès sans précédent, qui, plus est, auprès de nouveaux groupes de jeunes malvoyants et aveugles.</w:t>
      </w:r>
    </w:p>
    <w:p w14:paraId="4A9CF69B" w14:textId="77777777" w:rsidR="0088035A" w:rsidRPr="0088035A" w:rsidRDefault="0088035A" w:rsidP="0088035A">
      <w:r w:rsidRPr="0088035A">
        <w:t>Nos contacts et nos échanges sont à la base de nouveaux projets, comme la réalisation du projet d'audio-guides « À l'écoute des œuvres » de la Collection de l'Art Brut. La préparation et la réalisation de nos visites adaptées laissent également des traces, comme à l'Espace des Inventions, pour l'exposition Tic Tac tectonique. L'adaptation du contenu a ainsi pu être utilisée pour les classes du Centre pédagogique pour handicapés de la vue.</w:t>
      </w:r>
    </w:p>
    <w:p w14:paraId="02AD846F" w14:textId="77777777" w:rsidR="0088035A" w:rsidRPr="0088035A" w:rsidRDefault="0088035A" w:rsidP="0088035A">
      <w:r w:rsidRPr="0088035A">
        <w:t>Sensibles aux besoins spécifiques des personnes atteintes de surdicécité, nous avons fait l'acquisition de boucles magnétiques, grâce au soutien de la Loterie romande. Les personnes équipées de telles boucles bénéficient d'une réception parfaite lors de présentations d'œuvres et d'activités.</w:t>
      </w:r>
    </w:p>
    <w:p w14:paraId="55BE4DEC" w14:textId="77777777" w:rsidR="0088035A" w:rsidRPr="0088035A" w:rsidRDefault="0088035A" w:rsidP="0088035A">
      <w:r w:rsidRPr="0088035A">
        <w:t xml:space="preserve">Grâce au label Culture Inclusive de Pro Infirmis, dont nous sommes porteurs, grâce à l'expérience accumulée ces six </w:t>
      </w:r>
      <w:r w:rsidRPr="0088035A">
        <w:lastRenderedPageBreak/>
        <w:t>dernières années, notre réseau ne cesse de s'agrandir et les sollicitations ne cessent de se multiplier. Outre les demandes de milieux culturels, les milieux scolaires nous sollicitent désormais pour offrir des sensibilisations autour de la déficience visuelle auprès d'élèves. Ce point nous réjouit, car nous sommes persuadés que l'inclusion passe par un changement des représentations du grand public à l'égard des personnes en situation de handicap. En parler aux plus jeunes représente incontestablement un investissement pour l'amélioration de la participation sociale des personnes que nous soutenons.</w:t>
      </w:r>
    </w:p>
    <w:p w14:paraId="00C0280A" w14:textId="77777777" w:rsidR="0088035A" w:rsidRPr="0088035A" w:rsidRDefault="0088035A" w:rsidP="0088035A">
      <w:r w:rsidRPr="0088035A">
        <w:t>Nous sommes très reconnaissants aux fondations donatrices ainsi qu'aux communes qui ont bien voulu répondre à nos sollicitations financières. Nous sommes heureux de bénéficier de la reconnaissance, pour la première fois, de l'État de Vaud. En effet, le Service des affaires culturelles du Département de la formation, de la jeunesse et de la culture ainsi que la Direction générale de la cohésion sociale du Département de la santé et de l'action sociale nous ont accordé une subvention. Ce soutien nous permet d'envisager le renforcement de nos activités avec sérénité et consolide notre motivation à relever de nouveaux défis.</w:t>
      </w:r>
    </w:p>
    <w:p w14:paraId="66CCAED1" w14:textId="650EE2BD" w:rsidR="0092154F" w:rsidRDefault="0092154F">
      <w:pPr>
        <w:spacing w:before="0" w:after="160" w:line="259" w:lineRule="auto"/>
      </w:pPr>
      <w:r>
        <w:br w:type="page"/>
      </w:r>
    </w:p>
    <w:p w14:paraId="4223A4E7" w14:textId="77777777" w:rsidR="0088035A" w:rsidRDefault="0088035A" w:rsidP="001D56E0">
      <w:pPr>
        <w:pStyle w:val="Titre1"/>
      </w:pPr>
      <w:bookmarkStart w:id="3" w:name="_Toc98894327"/>
      <w:bookmarkStart w:id="4" w:name="_Toc100409386"/>
      <w:bookmarkStart w:id="5" w:name="Tdm_42794"/>
      <w:r w:rsidRPr="0088035A">
        <w:lastRenderedPageBreak/>
        <w:t>Prestations</w:t>
      </w:r>
      <w:bookmarkStart w:id="6" w:name="_Hlk95341284"/>
      <w:r w:rsidRPr="0088035A">
        <w:t xml:space="preserve"> en 2021</w:t>
      </w:r>
      <w:bookmarkEnd w:id="3"/>
      <w:bookmarkEnd w:id="4"/>
      <w:bookmarkEnd w:id="6"/>
    </w:p>
    <w:p w14:paraId="2C7943E6" w14:textId="77777777" w:rsidR="0088035A" w:rsidRDefault="0088035A" w:rsidP="001D56E0">
      <w:pPr>
        <w:pStyle w:val="Titre2"/>
      </w:pPr>
      <w:bookmarkStart w:id="7" w:name="_Toc98894328"/>
      <w:bookmarkStart w:id="8" w:name="_Toc100409387"/>
      <w:bookmarkStart w:id="9" w:name="Tdm_45944"/>
      <w:bookmarkEnd w:id="5"/>
      <w:r w:rsidRPr="0088035A">
        <w:t>L'Art d'inclure au musée</w:t>
      </w:r>
      <w:bookmarkEnd w:id="7"/>
      <w:bookmarkEnd w:id="8"/>
    </w:p>
    <w:bookmarkEnd w:id="9"/>
    <w:p w14:paraId="6E812EAB" w14:textId="77777777" w:rsidR="005501CC" w:rsidRPr="001D56E0" w:rsidRDefault="0088035A" w:rsidP="001D56E0">
      <w:pPr>
        <w:pStyle w:val="Donne"/>
      </w:pPr>
      <w:r w:rsidRPr="001D56E0">
        <w:rPr>
          <w:rStyle w:val="MEV"/>
          <w:b w:val="0"/>
          <w:color w:val="auto"/>
        </w:rPr>
        <w:t>Les visites se déroulent selon un plan que l'Association a sur roder avec les années :</w:t>
      </w:r>
    </w:p>
    <w:p w14:paraId="426ED04B" w14:textId="4825D5A0" w:rsidR="0088035A" w:rsidRPr="0088035A" w:rsidRDefault="0088035A" w:rsidP="005501CC">
      <w:r w:rsidRPr="0088035A">
        <w:t>Recueil de suggestions, contact avec le médiateur du lieu ou du responsable, rencontre pour échanger sur la faisabilité d'une visite pour notre population cible, sensibilisation des lieux culturels aux besoins des personnes ayant une déficience visuelle ou une surdicécité, adaptation de la visite avec parfois mise à disposition du matériel facilitant cette visite (par exemple boucles magnétiques) et introduction d'une approche tactile, organisation de la visite et des déplacements pour les participants, accueil du groupe et évaluation à l'issue de la visite.</w:t>
      </w:r>
    </w:p>
    <w:p w14:paraId="347D25D8" w14:textId="77777777" w:rsidR="008A754E" w:rsidRDefault="008A754E" w:rsidP="0088035A"/>
    <w:p w14:paraId="2F8C6000" w14:textId="6B519990" w:rsidR="0088035A" w:rsidRPr="0088035A" w:rsidRDefault="0088035A" w:rsidP="001D56E0">
      <w:pPr>
        <w:pStyle w:val="Titre4"/>
        <w:rPr>
          <w:color w:val="044458" w:themeColor="accent6" w:themeShade="80"/>
        </w:rPr>
      </w:pPr>
      <w:r w:rsidRPr="0088035A">
        <w:rPr>
          <w:color w:val="044458" w:themeColor="accent6" w:themeShade="80"/>
        </w:rPr>
        <w:t>Tout au long de l'année</w:t>
      </w:r>
    </w:p>
    <w:p w14:paraId="374BB1D3" w14:textId="77777777" w:rsidR="0088035A" w:rsidRPr="0088035A" w:rsidRDefault="0088035A" w:rsidP="001D56E0">
      <w:pPr>
        <w:pStyle w:val="Source"/>
      </w:pPr>
      <w:r w:rsidRPr="0088035A">
        <w:t>Promotion de « visites virtuelles »</w:t>
      </w:r>
    </w:p>
    <w:p w14:paraId="6DF1AC9D" w14:textId="77777777" w:rsidR="0088035A" w:rsidRPr="0088035A" w:rsidRDefault="0088035A" w:rsidP="0088035A">
      <w:r w:rsidRPr="0088035A">
        <w:t>Régulièrement, L'Art d'Inclure fait connaître les visites audiodécrites adaptées (podcast) réalisées par Alix Fiasson, médiatrice culturelle au Musée d'Art et d'Histoire de Genève.</w:t>
      </w:r>
    </w:p>
    <w:p w14:paraId="6B77EF61" w14:textId="77777777" w:rsidR="0088035A" w:rsidRPr="0088035A" w:rsidRDefault="0088035A" w:rsidP="0088035A">
      <w:r w:rsidRPr="0088035A">
        <w:t>Au vu de l'actualité et des restrictions sanitaires, ces « visites virtuelles » nous permettent de rester en lien avec la culture, raison pour laquelle notre association met tout en œuvre pour les faire connaître auprès de ses différents contacts.</w:t>
      </w:r>
    </w:p>
    <w:p w14:paraId="214BE2FA" w14:textId="77777777" w:rsidR="005501CC" w:rsidRDefault="005501CC" w:rsidP="0088035A"/>
    <w:p w14:paraId="73274F40" w14:textId="638931E4" w:rsidR="0088035A" w:rsidRPr="0088035A" w:rsidRDefault="0088035A" w:rsidP="001D56E0">
      <w:pPr>
        <w:pStyle w:val="Titre4"/>
        <w:rPr>
          <w:color w:val="044458" w:themeColor="accent6" w:themeShade="80"/>
        </w:rPr>
      </w:pPr>
      <w:r w:rsidRPr="0088035A">
        <w:rPr>
          <w:color w:val="044458" w:themeColor="accent6" w:themeShade="80"/>
        </w:rPr>
        <w:t>Mai</w:t>
      </w:r>
    </w:p>
    <w:p w14:paraId="4618438F" w14:textId="6CE84443" w:rsidR="0088035A" w:rsidRPr="0088035A" w:rsidRDefault="0088035A" w:rsidP="001D56E0">
      <w:pPr>
        <w:pStyle w:val="Source"/>
      </w:pPr>
      <w:r w:rsidRPr="0088035A">
        <w:t>« L'Art Brut s'encadre – Carte blanche à Michel Thévoz. »</w:t>
      </w:r>
    </w:p>
    <w:p w14:paraId="2BE4A1C9" w14:textId="77777777" w:rsidR="0088035A" w:rsidRPr="0088035A" w:rsidRDefault="0088035A" w:rsidP="001D56E0">
      <w:pPr>
        <w:pStyle w:val="Source"/>
      </w:pPr>
      <w:r w:rsidRPr="0088035A">
        <w:t>Collection de l'Art Brut, Lausanne.</w:t>
      </w:r>
    </w:p>
    <w:p w14:paraId="7D1F77E1" w14:textId="77777777" w:rsidR="0088035A" w:rsidRPr="0088035A" w:rsidRDefault="0088035A" w:rsidP="0088035A">
      <w:r w:rsidRPr="0088035A">
        <w:t>Visite guidée et adaptée avec Mali Genest, médiatrice culturelle du musée.</w:t>
      </w:r>
    </w:p>
    <w:p w14:paraId="16A4AB36" w14:textId="77777777" w:rsidR="005501CC" w:rsidRDefault="005501CC" w:rsidP="0088035A"/>
    <w:p w14:paraId="3B46E71A" w14:textId="258FBF25" w:rsidR="0088035A" w:rsidRPr="0088035A" w:rsidRDefault="0088035A" w:rsidP="001D56E0">
      <w:pPr>
        <w:pStyle w:val="Titre4"/>
        <w:rPr>
          <w:color w:val="044458" w:themeColor="accent6" w:themeShade="80"/>
        </w:rPr>
      </w:pPr>
      <w:r w:rsidRPr="0088035A">
        <w:rPr>
          <w:color w:val="044458" w:themeColor="accent6" w:themeShade="80"/>
        </w:rPr>
        <w:lastRenderedPageBreak/>
        <w:t>Mai, juin et novembre (3 visites)</w:t>
      </w:r>
    </w:p>
    <w:p w14:paraId="2A1CADBC" w14:textId="77777777" w:rsidR="0088035A" w:rsidRPr="0088035A" w:rsidRDefault="0088035A" w:rsidP="001D56E0">
      <w:pPr>
        <w:pStyle w:val="Source"/>
      </w:pPr>
      <w:r w:rsidRPr="0088035A">
        <w:t>« Infrarouge – Portrait du 21e siècle » – Philippe Rham</w:t>
      </w:r>
    </w:p>
    <w:p w14:paraId="2941BE3E" w14:textId="3EDCF6B2" w:rsidR="0088035A" w:rsidRPr="0088035A" w:rsidRDefault="0088035A" w:rsidP="001D56E0">
      <w:pPr>
        <w:pStyle w:val="Source"/>
      </w:pPr>
      <w:r w:rsidRPr="0088035A">
        <w:t>Musée suisse de l'appareil photographique, Vevey (mai</w:t>
      </w:r>
      <w:r w:rsidR="00D01B5A">
        <w:rPr>
          <w:rFonts w:ascii="Arial" w:hAnsi="Arial"/>
        </w:rPr>
        <w:t> </w:t>
      </w:r>
      <w:r w:rsidR="00D01B5A">
        <w:t>/</w:t>
      </w:r>
      <w:r w:rsidR="00D01B5A">
        <w:rPr>
          <w:rFonts w:ascii="Arial" w:hAnsi="Arial"/>
        </w:rPr>
        <w:t> </w:t>
      </w:r>
      <w:r w:rsidRPr="0088035A">
        <w:t>juin)</w:t>
      </w:r>
    </w:p>
    <w:p w14:paraId="5A2C2C29" w14:textId="77777777" w:rsidR="0088035A" w:rsidRPr="0088035A" w:rsidRDefault="0088035A" w:rsidP="0088035A">
      <w:r w:rsidRPr="0088035A">
        <w:t>Visite guidée et adaptée avec David Schenker, médiateur culturel du musée.</w:t>
      </w:r>
    </w:p>
    <w:p w14:paraId="6BA7005A" w14:textId="77777777" w:rsidR="0088035A" w:rsidRPr="0088035A" w:rsidRDefault="0088035A" w:rsidP="0088035A">
      <w:r w:rsidRPr="0088035A">
        <w:t>L'idée de cette visite est née suite à l'implication de L'Art d'Inclure dans un travail de médiation de fin d'études de Sophie Waridel, photographe de formation.</w:t>
      </w:r>
    </w:p>
    <w:p w14:paraId="00C56646" w14:textId="77777777" w:rsidR="0088035A" w:rsidRPr="0088035A" w:rsidRDefault="0088035A" w:rsidP="0088035A">
      <w:r w:rsidRPr="0088035A">
        <w:t>L'approche tactile a été privilégiée pour découvrir le matériel du musée, avec une mise en parallèle de l'appareil photographique et de l'œil humain, ceci grâce à une maquette de l'Hôpital ophtalmique de Lausanne. Dans un deuxième temps, une expérience en laboratoire-chambre noire a permis à des personnes malvoyantes d'assister des personnes voyantes.</w:t>
      </w:r>
    </w:p>
    <w:p w14:paraId="2FF13C5C" w14:textId="77777777" w:rsidR="0088035A" w:rsidRPr="0088035A" w:rsidRDefault="0088035A" w:rsidP="0088035A">
      <w:r w:rsidRPr="0088035A">
        <w:t>Grâce au soutien de Céline Witschard, directrice de Vision Positive, et de la section vaudoise de la Fédération Suisse des aveugles et malvoyants, deux groupes de jeunes en situation de handicap visuel ont pu bénéficier de cette visite adaptée et réaliser un photogramme lors de la partie dans le laboratoire.</w:t>
      </w:r>
    </w:p>
    <w:p w14:paraId="54A5605A" w14:textId="77777777" w:rsidR="0088035A" w:rsidRPr="0088035A" w:rsidRDefault="0088035A" w:rsidP="0088035A">
      <w:r w:rsidRPr="0088035A">
        <w:t>L'Art d'Inclure remercie tout particulièrement le Musée de la photographie à Vevey, ainsi que son médiateur culturel David Schenker, de leur collaboration et de leur chaleureux accueil.</w:t>
      </w:r>
      <w:bookmarkStart w:id="10" w:name="_Hlk95313654"/>
    </w:p>
    <w:p w14:paraId="5F1EA7A7" w14:textId="77777777" w:rsidR="00D01B5A" w:rsidRDefault="00D01B5A" w:rsidP="0088035A"/>
    <w:p w14:paraId="237555B6" w14:textId="3DF0EF71" w:rsidR="0088035A" w:rsidRPr="0088035A" w:rsidRDefault="0088035A" w:rsidP="001D56E0">
      <w:pPr>
        <w:pStyle w:val="Titre4"/>
        <w:rPr>
          <w:color w:val="044458" w:themeColor="accent6" w:themeShade="80"/>
        </w:rPr>
      </w:pPr>
      <w:r w:rsidRPr="0088035A">
        <w:rPr>
          <w:color w:val="044458" w:themeColor="accent6" w:themeShade="80"/>
        </w:rPr>
        <w:t>Juin</w:t>
      </w:r>
      <w:bookmarkEnd w:id="10"/>
    </w:p>
    <w:p w14:paraId="6765FB09" w14:textId="77777777" w:rsidR="0088035A" w:rsidRPr="0088035A" w:rsidRDefault="0088035A" w:rsidP="001D56E0">
      <w:pPr>
        <w:pStyle w:val="Source"/>
      </w:pPr>
      <w:r w:rsidRPr="0088035A">
        <w:t>« Du retrait glacière à l'Âge de bronze »</w:t>
      </w:r>
    </w:p>
    <w:p w14:paraId="4E5C72E4" w14:textId="77777777" w:rsidR="0088035A" w:rsidRPr="0088035A" w:rsidRDefault="0088035A" w:rsidP="001D56E0">
      <w:pPr>
        <w:pStyle w:val="Source"/>
      </w:pPr>
      <w:r w:rsidRPr="0088035A">
        <w:t>Musée cantonal d'archéologie et d'histoire, Palais de Rumine, Lausanne.</w:t>
      </w:r>
    </w:p>
    <w:p w14:paraId="4BB080E0" w14:textId="77777777" w:rsidR="0088035A" w:rsidRPr="0088035A" w:rsidRDefault="0088035A" w:rsidP="0088035A">
      <w:r w:rsidRPr="0088035A">
        <w:t>Visite guidée et adaptée avec Martine Piguet, médiatrice culturelle.</w:t>
      </w:r>
    </w:p>
    <w:p w14:paraId="4D4CE85E" w14:textId="77777777" w:rsidR="0088035A" w:rsidRPr="0088035A" w:rsidRDefault="0088035A" w:rsidP="0088035A">
      <w:r w:rsidRPr="0088035A">
        <w:lastRenderedPageBreak/>
        <w:t>L'éclairage a été adapté aux personnes malvoyantes et l'audiodescription d'objets a été complétée par leur approche tactile.</w:t>
      </w:r>
    </w:p>
    <w:p w14:paraId="03761E37" w14:textId="2E19654A" w:rsidR="0088035A" w:rsidRPr="0088035A" w:rsidRDefault="0088035A" w:rsidP="0088035A"/>
    <w:p w14:paraId="6571E3F8" w14:textId="77777777" w:rsidR="0088035A" w:rsidRPr="0088035A" w:rsidRDefault="0088035A" w:rsidP="001D56E0">
      <w:pPr>
        <w:pStyle w:val="Titre4"/>
        <w:rPr>
          <w:color w:val="044458" w:themeColor="accent6" w:themeShade="80"/>
        </w:rPr>
      </w:pPr>
      <w:r w:rsidRPr="0088035A">
        <w:rPr>
          <w:color w:val="044458" w:themeColor="accent6" w:themeShade="80"/>
        </w:rPr>
        <w:t>Juin</w:t>
      </w:r>
    </w:p>
    <w:p w14:paraId="5D437F94" w14:textId="77777777" w:rsidR="0088035A" w:rsidRPr="0088035A" w:rsidRDefault="0088035A" w:rsidP="001D56E0">
      <w:pPr>
        <w:pStyle w:val="Source"/>
      </w:pPr>
      <w:r w:rsidRPr="0088035A">
        <w:t>« Et les arbres demain ? »</w:t>
      </w:r>
    </w:p>
    <w:p w14:paraId="01822C7B" w14:textId="77777777" w:rsidR="0088035A" w:rsidRPr="0088035A" w:rsidRDefault="0088035A" w:rsidP="001D56E0">
      <w:pPr>
        <w:pStyle w:val="Source"/>
      </w:pPr>
      <w:r w:rsidRPr="0088035A">
        <w:t>Exposition entre art et science. Espace Arlaud, Lausanne.</w:t>
      </w:r>
    </w:p>
    <w:p w14:paraId="79F12ABE" w14:textId="77777777" w:rsidR="0088035A" w:rsidRPr="0088035A" w:rsidRDefault="0088035A" w:rsidP="0088035A">
      <w:r w:rsidRPr="0088035A">
        <w:t>Visite commentée par l'artiste, Anne-Lise Saillen.</w:t>
      </w:r>
    </w:p>
    <w:p w14:paraId="3401C6D8" w14:textId="77777777" w:rsidR="0088035A" w:rsidRPr="0088035A" w:rsidRDefault="0088035A" w:rsidP="0088035A">
      <w:r w:rsidRPr="0088035A">
        <w:t>Une approche tactile a complété la visite.</w:t>
      </w:r>
    </w:p>
    <w:p w14:paraId="4336093C" w14:textId="337A7553" w:rsidR="0088035A" w:rsidRPr="0088035A" w:rsidRDefault="0088035A" w:rsidP="0088035A"/>
    <w:p w14:paraId="12D97654" w14:textId="77777777" w:rsidR="0088035A" w:rsidRPr="001D56E0" w:rsidRDefault="0088035A" w:rsidP="001D56E0">
      <w:pPr>
        <w:pStyle w:val="Titre4"/>
        <w:rPr>
          <w:color w:val="044458" w:themeColor="accent6" w:themeShade="80"/>
        </w:rPr>
      </w:pPr>
      <w:r w:rsidRPr="001D56E0">
        <w:rPr>
          <w:color w:val="044458" w:themeColor="accent6" w:themeShade="80"/>
        </w:rPr>
        <w:t>Octobre</w:t>
      </w:r>
    </w:p>
    <w:p w14:paraId="168CF307" w14:textId="023F37BA" w:rsidR="0088035A" w:rsidRPr="001D56E0" w:rsidRDefault="0088035A" w:rsidP="001D56E0">
      <w:pPr>
        <w:pStyle w:val="Source"/>
      </w:pPr>
      <w:r w:rsidRPr="001D56E0">
        <w:t>« Calder, Soulages, Vasarely... Abstractions plurielles (1950-1960) »</w:t>
      </w:r>
      <w:r w:rsidR="00D01B5A" w:rsidRPr="001D56E0">
        <w:t xml:space="preserve"> </w:t>
      </w:r>
      <w:r w:rsidRPr="001D56E0">
        <w:t>Collection de la Fondation Gandur pour l'Art.</w:t>
      </w:r>
    </w:p>
    <w:p w14:paraId="38540871" w14:textId="77777777" w:rsidR="0088035A" w:rsidRPr="001D56E0" w:rsidRDefault="0088035A" w:rsidP="001D56E0">
      <w:pPr>
        <w:pStyle w:val="Source"/>
      </w:pPr>
      <w:r w:rsidRPr="001D56E0">
        <w:t>Musée d'art de Pully.</w:t>
      </w:r>
    </w:p>
    <w:p w14:paraId="0AD4BA09" w14:textId="77777777" w:rsidR="0088035A" w:rsidRPr="0088035A" w:rsidRDefault="0088035A" w:rsidP="0088035A">
      <w:r w:rsidRPr="0088035A">
        <w:t>Visite guidée et adaptée avec Jeremy Gafas, médiateur culturel du musée.</w:t>
      </w:r>
    </w:p>
    <w:p w14:paraId="1DF19CBA" w14:textId="77777777" w:rsidR="0088035A" w:rsidRPr="0088035A" w:rsidRDefault="0088035A" w:rsidP="0088035A">
      <w:r w:rsidRPr="0088035A">
        <w:t>Pour la préparation de cette visite, une capsule vidéo a été tournée (QR code ci-dessous). Elle présente l'approche adaptée d'une œuvre, avec la description d'une œuvre et l'approche tactile de cette dernière reproduite en miniature.</w:t>
      </w:r>
    </w:p>
    <w:p w14:paraId="782E64C5" w14:textId="77777777" w:rsidR="00D01B5A" w:rsidRDefault="00D01B5A" w:rsidP="0088035A"/>
    <w:p w14:paraId="224B17DC" w14:textId="4E4996E3" w:rsidR="0088035A" w:rsidRPr="0088035A" w:rsidRDefault="0088035A" w:rsidP="001D56E0">
      <w:pPr>
        <w:pStyle w:val="Titre4"/>
        <w:rPr>
          <w:color w:val="044458" w:themeColor="accent6" w:themeShade="80"/>
        </w:rPr>
      </w:pPr>
      <w:r w:rsidRPr="0088035A">
        <w:rPr>
          <w:color w:val="044458" w:themeColor="accent6" w:themeShade="80"/>
        </w:rPr>
        <w:t>Novembre</w:t>
      </w:r>
    </w:p>
    <w:p w14:paraId="35DF0AAB" w14:textId="77777777" w:rsidR="0088035A" w:rsidRPr="0088035A" w:rsidRDefault="0088035A" w:rsidP="001D56E0">
      <w:pPr>
        <w:pStyle w:val="Source"/>
      </w:pPr>
      <w:r w:rsidRPr="0088035A">
        <w:t>« Aloïse Corbaz, la folie papivore »</w:t>
      </w:r>
    </w:p>
    <w:p w14:paraId="48A9215B" w14:textId="77777777" w:rsidR="0088035A" w:rsidRPr="0088035A" w:rsidRDefault="0088035A" w:rsidP="001D56E0">
      <w:pPr>
        <w:pStyle w:val="Source"/>
      </w:pPr>
      <w:r w:rsidRPr="0088035A">
        <w:t>Musée cantonal des beaux-arts (MCBA), Lausanne.</w:t>
      </w:r>
    </w:p>
    <w:p w14:paraId="1B7174BB" w14:textId="77777777" w:rsidR="0088035A" w:rsidRPr="0088035A" w:rsidRDefault="0088035A" w:rsidP="0088035A">
      <w:r w:rsidRPr="0088035A">
        <w:t>Visite guidée et adaptée avec Gabrielle Chappuis, médiatrice au MCBA.</w:t>
      </w:r>
    </w:p>
    <w:p w14:paraId="6A97E726" w14:textId="377B502D" w:rsidR="0088035A" w:rsidRPr="0088035A" w:rsidRDefault="0088035A" w:rsidP="0088035A">
      <w:r w:rsidRPr="0088035A">
        <w:t xml:space="preserve">Cette visite a fait l'objet de l'émission « Ensemble » de la RTS 1. </w:t>
      </w:r>
      <w:r w:rsidR="00D01B5A">
        <w:t>dont la</w:t>
      </w:r>
      <w:r w:rsidRPr="0088035A">
        <w:t xml:space="preserve"> vidéo montre bien ce que réalise L'Art d'Inclure pour le public concerné.</w:t>
      </w:r>
    </w:p>
    <w:p w14:paraId="6E0DB2BC" w14:textId="77777777" w:rsidR="0088035A" w:rsidRDefault="0088035A" w:rsidP="001D56E0">
      <w:pPr>
        <w:pStyle w:val="Titre2"/>
      </w:pPr>
      <w:bookmarkStart w:id="11" w:name="_Toc98894329"/>
      <w:bookmarkStart w:id="12" w:name="_Toc100409388"/>
      <w:bookmarkStart w:id="13" w:name="Tdm_95935"/>
      <w:r w:rsidRPr="0088035A">
        <w:lastRenderedPageBreak/>
        <w:t>L'Art d'Inclure et les festivals</w:t>
      </w:r>
      <w:bookmarkEnd w:id="11"/>
      <w:bookmarkEnd w:id="12"/>
    </w:p>
    <w:bookmarkEnd w:id="13"/>
    <w:p w14:paraId="57B2AE64" w14:textId="432E9B6E" w:rsidR="0088035A" w:rsidRPr="0088035A" w:rsidRDefault="0088035A" w:rsidP="001D56E0">
      <w:pPr>
        <w:pStyle w:val="Source"/>
      </w:pPr>
      <w:r w:rsidRPr="0088035A">
        <w:t>« Les Urbaines » Décembre</w:t>
      </w:r>
    </w:p>
    <w:p w14:paraId="7CD9050C" w14:textId="77777777" w:rsidR="0088035A" w:rsidRPr="0088035A" w:rsidRDefault="0088035A" w:rsidP="001D56E0">
      <w:pPr>
        <w:pStyle w:val="Source"/>
      </w:pPr>
      <w:r w:rsidRPr="0088035A">
        <w:t>Festival à Lausanne, Renens et Chavannes.</w:t>
      </w:r>
    </w:p>
    <w:p w14:paraId="2CA38B95" w14:textId="77777777" w:rsidR="0088035A" w:rsidRPr="0088035A" w:rsidRDefault="0088035A" w:rsidP="0088035A">
      <w:r w:rsidRPr="0088035A">
        <w:t>Visite préparée avec Maude Herzog, responsable de la médiation à l'Arsenic, Centre d'art scénique contemporain.</w:t>
      </w:r>
    </w:p>
    <w:p w14:paraId="192E8E1A" w14:textId="77777777" w:rsidR="0088035A" w:rsidRPr="0088035A" w:rsidRDefault="0088035A" w:rsidP="0088035A">
      <w:r w:rsidRPr="0088035A">
        <w:t>Préparation et sensibilisation à l'Espace Arlaud, Lausanne.</w:t>
      </w:r>
    </w:p>
    <w:p w14:paraId="2A0E2D0D" w14:textId="77777777" w:rsidR="0088035A" w:rsidRPr="0088035A" w:rsidRDefault="0088035A" w:rsidP="0088035A">
      <w:r w:rsidRPr="0088035A">
        <w:t>Malheureusement ce projet n'a finalement pas pu être proposé à nos membre, l'activité ayant été annulée pour des motifs sanitaires.</w:t>
      </w:r>
    </w:p>
    <w:p w14:paraId="7CE308A3" w14:textId="77777777" w:rsidR="0088035A" w:rsidRPr="0088035A" w:rsidRDefault="0088035A" w:rsidP="0088035A">
      <w:bookmarkStart w:id="14" w:name="_Toc98894330"/>
    </w:p>
    <w:p w14:paraId="66523A7E" w14:textId="77777777" w:rsidR="0088035A" w:rsidRDefault="0088035A" w:rsidP="001D56E0">
      <w:pPr>
        <w:pStyle w:val="Titre2"/>
      </w:pPr>
      <w:bookmarkStart w:id="15" w:name="_Toc100409389"/>
      <w:bookmarkStart w:id="16" w:name="Tdm_36385"/>
      <w:r w:rsidRPr="0088035A">
        <w:t>L'Art d'Inclure au concert</w:t>
      </w:r>
      <w:bookmarkEnd w:id="14"/>
      <w:bookmarkEnd w:id="15"/>
    </w:p>
    <w:bookmarkEnd w:id="16"/>
    <w:p w14:paraId="272CB124" w14:textId="1E8EC618" w:rsidR="0088035A" w:rsidRPr="0088035A" w:rsidRDefault="0088035A" w:rsidP="001D56E0">
      <w:pPr>
        <w:pStyle w:val="Source"/>
      </w:pPr>
      <w:r w:rsidRPr="0088035A">
        <w:t>« Les Dominicales n°3 – Arturo Tamayo dirige l'orchestre de l'HEMU et deux solistes » Octobre.</w:t>
      </w:r>
    </w:p>
    <w:p w14:paraId="78948924" w14:textId="77777777" w:rsidR="0088035A" w:rsidRPr="0088035A" w:rsidRDefault="0088035A" w:rsidP="001D56E0">
      <w:pPr>
        <w:pStyle w:val="Source"/>
      </w:pPr>
      <w:r w:rsidRPr="0088035A">
        <w:t>Salle Métropole, Lausanne.</w:t>
      </w:r>
    </w:p>
    <w:p w14:paraId="755E2CD3" w14:textId="77777777" w:rsidR="0088035A" w:rsidRPr="0088035A" w:rsidRDefault="0088035A" w:rsidP="0088035A">
      <w:r w:rsidRPr="0088035A">
        <w:t>Au programme : des compositeurs latino-américains et le Boléro de Ravel.</w:t>
      </w:r>
    </w:p>
    <w:p w14:paraId="38EA9982" w14:textId="77777777" w:rsidR="0088035A" w:rsidRPr="0088035A" w:rsidRDefault="0088035A" w:rsidP="0088035A">
      <w:r w:rsidRPr="0088035A">
        <w:t>La participation au concert a fait l'objet d'une préparation ad'hoc, soit : communication aux membres, contacts divers, réservation des places, deux par deux permettant à la personne malvoyante d'être assise à côté d'un accompagnateur, avec un moment convivial à l'issue du</w:t>
      </w:r>
      <w:bookmarkStart w:id="17" w:name="_Hlk95323284"/>
      <w:r w:rsidRPr="0088035A">
        <w:t xml:space="preserve"> concert</w:t>
      </w:r>
      <w:bookmarkEnd w:id="17"/>
      <w:r w:rsidRPr="0088035A">
        <w:t>.</w:t>
      </w:r>
    </w:p>
    <w:p w14:paraId="1B0FD7A3" w14:textId="77777777" w:rsidR="0088035A" w:rsidRPr="0088035A" w:rsidRDefault="0088035A" w:rsidP="0088035A">
      <w:bookmarkStart w:id="18" w:name="_Toc98894331"/>
    </w:p>
    <w:p w14:paraId="7FC2CFB1" w14:textId="77777777" w:rsidR="0088035A" w:rsidRDefault="0088035A" w:rsidP="001D56E0">
      <w:pPr>
        <w:pStyle w:val="Titre2"/>
      </w:pPr>
      <w:bookmarkStart w:id="19" w:name="_Toc100409390"/>
      <w:bookmarkStart w:id="20" w:name="Tdm_37514"/>
      <w:r w:rsidRPr="0088035A">
        <w:t>L'Art d'Inclure c'est aussi..</w:t>
      </w:r>
      <w:bookmarkEnd w:id="18"/>
      <w:r w:rsidRPr="0088035A">
        <w:t>.</w:t>
      </w:r>
      <w:bookmarkEnd w:id="19"/>
    </w:p>
    <w:bookmarkEnd w:id="20"/>
    <w:p w14:paraId="49C97D79" w14:textId="77777777" w:rsidR="0088035A" w:rsidRPr="001D56E0" w:rsidRDefault="0088035A" w:rsidP="001D56E0">
      <w:pPr>
        <w:pStyle w:val="Titre3"/>
        <w:rPr>
          <w:color w:val="433C29" w:themeColor="background2" w:themeShade="40"/>
        </w:rPr>
      </w:pPr>
      <w:r w:rsidRPr="001D56E0">
        <w:rPr>
          <w:color w:val="433C29" w:themeColor="background2" w:themeShade="40"/>
        </w:rPr>
        <w:t>Dans les Galeries</w:t>
      </w:r>
    </w:p>
    <w:p w14:paraId="5908040D" w14:textId="34089F06" w:rsidR="0088035A" w:rsidRPr="0088035A" w:rsidRDefault="0088035A" w:rsidP="001D56E0">
      <w:pPr>
        <w:pStyle w:val="Titre4"/>
        <w:rPr>
          <w:color w:val="044458" w:themeColor="accent6" w:themeShade="80"/>
        </w:rPr>
      </w:pPr>
      <w:r w:rsidRPr="0088035A">
        <w:rPr>
          <w:color w:val="044458" w:themeColor="accent6" w:themeShade="80"/>
        </w:rPr>
        <w:t>Septembre</w:t>
      </w:r>
    </w:p>
    <w:p w14:paraId="239048CE" w14:textId="4FDB6951" w:rsidR="0088035A" w:rsidRPr="0088035A" w:rsidRDefault="0088035A" w:rsidP="001D56E0">
      <w:pPr>
        <w:pStyle w:val="Source"/>
      </w:pPr>
      <w:r w:rsidRPr="0088035A">
        <w:t>Christiane Golinell</w:t>
      </w:r>
      <w:r w:rsidR="00D01B5A" w:rsidRPr="0088035A">
        <w:t>i</w:t>
      </w:r>
      <w:r w:rsidR="00D01B5A">
        <w:t>-</w:t>
      </w:r>
      <w:r w:rsidR="00D01B5A" w:rsidRPr="0088035A">
        <w:t>K</w:t>
      </w:r>
      <w:r w:rsidRPr="0088035A">
        <w:t xml:space="preserve">ohler </w:t>
      </w:r>
      <w:r w:rsidR="00D01B5A">
        <w:t>– </w:t>
      </w:r>
      <w:r w:rsidRPr="0088035A">
        <w:t>« Sculptures »</w:t>
      </w:r>
    </w:p>
    <w:p w14:paraId="7145D7C1" w14:textId="2E81A6D7" w:rsidR="0088035A" w:rsidRPr="0088035A" w:rsidRDefault="0088035A" w:rsidP="00D01B5A">
      <w:r w:rsidRPr="0088035A">
        <w:t>Visite tactile, en présence de l'artist</w:t>
      </w:r>
      <w:r w:rsidR="00D01B5A" w:rsidRPr="0088035A">
        <w:t>e</w:t>
      </w:r>
      <w:r w:rsidR="00D01B5A">
        <w:t xml:space="preserve"> – </w:t>
      </w:r>
      <w:r w:rsidRPr="0088035A">
        <w:t>Galerie « Le Bunker », Saint</w:t>
      </w:r>
      <w:r w:rsidR="00D01B5A" w:rsidRPr="0088035A">
        <w:t>e</w:t>
      </w:r>
      <w:r w:rsidR="00D01B5A">
        <w:t>-</w:t>
      </w:r>
      <w:r w:rsidR="00D01B5A" w:rsidRPr="0088035A">
        <w:t>C</w:t>
      </w:r>
      <w:r w:rsidRPr="0088035A">
        <w:t>roix.</w:t>
      </w:r>
    </w:p>
    <w:p w14:paraId="1F730DE9" w14:textId="6D1A4302" w:rsidR="0088035A" w:rsidRPr="0088035A" w:rsidRDefault="0088035A" w:rsidP="0088035A">
      <w:r w:rsidRPr="0088035A">
        <w:lastRenderedPageBreak/>
        <w:t>Le Journal de Sainte-Croix a consacré un article sur cette visite, expérience originale intéressante à faire découvrir au public de la région.</w:t>
      </w:r>
    </w:p>
    <w:p w14:paraId="66325EB8" w14:textId="77777777" w:rsidR="0088035A" w:rsidRPr="0088035A" w:rsidRDefault="0088035A" w:rsidP="0088035A">
      <w:r w:rsidRPr="0088035A">
        <w:t>Les œuvres de l'artiste en céramique blanche ont facilité une approche tactile.</w:t>
      </w:r>
    </w:p>
    <w:p w14:paraId="70910828" w14:textId="77777777" w:rsidR="00D01B5A" w:rsidRDefault="00D01B5A" w:rsidP="0088035A"/>
    <w:p w14:paraId="3568A3EB" w14:textId="238997CB" w:rsidR="0088035A" w:rsidRPr="0088035A" w:rsidRDefault="0088035A" w:rsidP="001D56E0">
      <w:pPr>
        <w:pStyle w:val="Titre4"/>
        <w:rPr>
          <w:color w:val="044458" w:themeColor="accent6" w:themeShade="80"/>
        </w:rPr>
      </w:pPr>
      <w:r w:rsidRPr="0088035A">
        <w:rPr>
          <w:color w:val="044458" w:themeColor="accent6" w:themeShade="80"/>
        </w:rPr>
        <w:t>Novembre</w:t>
      </w:r>
    </w:p>
    <w:p w14:paraId="0A653781" w14:textId="77777777" w:rsidR="0088035A" w:rsidRPr="0088035A" w:rsidRDefault="0088035A" w:rsidP="001D56E0">
      <w:pPr>
        <w:pStyle w:val="Source"/>
      </w:pPr>
      <w:r w:rsidRPr="0088035A">
        <w:t>« Matthias Sohr - Exposition personnelle »</w:t>
      </w:r>
    </w:p>
    <w:p w14:paraId="680F0E20" w14:textId="77777777" w:rsidR="0088035A" w:rsidRPr="0088035A" w:rsidRDefault="0088035A" w:rsidP="001D56E0">
      <w:pPr>
        <w:pStyle w:val="Source"/>
      </w:pPr>
      <w:r w:rsidRPr="0088035A">
        <w:t>Visite à l'Espace d'Art EEEH !  à Nyon.</w:t>
      </w:r>
    </w:p>
    <w:p w14:paraId="249DDFA8" w14:textId="5FD4DACB" w:rsidR="0088035A" w:rsidRDefault="0088035A" w:rsidP="0088035A">
      <w:r w:rsidRPr="0088035A">
        <w:t>L'artiste a décrit différents objets racontant la trajectoire de sa famille.</w:t>
      </w:r>
    </w:p>
    <w:p w14:paraId="5799F770" w14:textId="77777777" w:rsidR="0088035A" w:rsidRPr="0088035A" w:rsidRDefault="0088035A" w:rsidP="0088035A">
      <w:r w:rsidRPr="0088035A">
        <w:t>Des audiodescriptions ont été réalisées par l'artiste et produites par Filippo Gonteri, membre du comité de L'Art d'Inclure ; on y accède en scannant un QR code placé à côté des œuvres.</w:t>
      </w:r>
    </w:p>
    <w:p w14:paraId="2D15084B" w14:textId="77777777" w:rsidR="00D01B5A" w:rsidRDefault="00D01B5A" w:rsidP="00D01B5A"/>
    <w:p w14:paraId="042780E5" w14:textId="06F2D654" w:rsidR="0088035A" w:rsidRDefault="0088035A" w:rsidP="001D56E0">
      <w:pPr>
        <w:pStyle w:val="Titre3"/>
        <w:rPr>
          <w:color w:val="433C29" w:themeColor="background2" w:themeShade="40"/>
        </w:rPr>
      </w:pPr>
      <w:r w:rsidRPr="0088035A">
        <w:rPr>
          <w:color w:val="433C29" w:themeColor="background2" w:themeShade="40"/>
        </w:rPr>
        <w:t>Un flyer accessible</w:t>
      </w:r>
    </w:p>
    <w:p w14:paraId="58849178" w14:textId="51DF720F" w:rsidR="0088035A" w:rsidRPr="0088035A" w:rsidRDefault="0088035A" w:rsidP="0088035A">
      <w:r w:rsidRPr="0088035A">
        <w:t>Avec le logo imaginé par Quitterie Iturbide, des informations en grands caractères ainsi qu'en braille (couches de vernis transparent sur le recto), un QR code qui permet un accès direct au site de l'association via un smartphone et le logo du label Culture Inclusive, notre nouveau flyer est pleinement adapté à notre public cible.</w:t>
      </w:r>
    </w:p>
    <w:p w14:paraId="70CD8906" w14:textId="77777777" w:rsidR="0088035A" w:rsidRPr="0088035A" w:rsidRDefault="0088035A" w:rsidP="0088035A">
      <w:r w:rsidRPr="0088035A">
        <w:t>Nous saluons le travail de nos deux membres du comité, Jeremy Gafas, pour la rédaction et la mise en page du texte imprimé en noir et Filippo Gonteri pour le texte en braille.</w:t>
      </w:r>
    </w:p>
    <w:p w14:paraId="180EA29E" w14:textId="77777777" w:rsidR="0088035A" w:rsidRPr="0088035A" w:rsidRDefault="0088035A" w:rsidP="0088035A"/>
    <w:p w14:paraId="62310779" w14:textId="77777777" w:rsidR="0088035A" w:rsidRDefault="0088035A" w:rsidP="001D56E0">
      <w:pPr>
        <w:pStyle w:val="Titre3"/>
        <w:rPr>
          <w:color w:val="433C29" w:themeColor="background2" w:themeShade="40"/>
        </w:rPr>
      </w:pPr>
      <w:r w:rsidRPr="0088035A">
        <w:rPr>
          <w:color w:val="433C29" w:themeColor="background2" w:themeShade="40"/>
        </w:rPr>
        <w:t>Un label</w:t>
      </w:r>
    </w:p>
    <w:p w14:paraId="6FD5D15A" w14:textId="7A8883B1" w:rsidR="0088035A" w:rsidRPr="0088035A" w:rsidRDefault="0088035A" w:rsidP="0088035A">
      <w:r w:rsidRPr="0088035A">
        <w:t>L'Association L'Art d'Inclure est porteuse du label de Culture inclusive de Pro Infirmis Suisse depuis 2020.</w:t>
      </w:r>
    </w:p>
    <w:p w14:paraId="7798DA03" w14:textId="1AEBEC6E" w:rsidR="0088035A" w:rsidRDefault="0088035A" w:rsidP="0088035A">
      <w:hyperlink r:id="rId9" w:tooltip="Vers le service culture inclusive du site internet de Pro Infirmis" w:history="1">
        <w:r w:rsidRPr="0088035A">
          <w:rPr>
            <w:rStyle w:val="Lienhypertexte"/>
          </w:rPr>
          <w:t>www.cultureinclusive.ch</w:t>
        </w:r>
      </w:hyperlink>
    </w:p>
    <w:p w14:paraId="1491382D" w14:textId="77777777" w:rsidR="0088035A" w:rsidRDefault="0088035A" w:rsidP="001D56E0">
      <w:pPr>
        <w:pStyle w:val="Titre3"/>
        <w:rPr>
          <w:color w:val="433C29" w:themeColor="background2" w:themeShade="40"/>
        </w:rPr>
      </w:pPr>
      <w:r w:rsidRPr="0088035A">
        <w:rPr>
          <w:color w:val="433C29" w:themeColor="background2" w:themeShade="40"/>
        </w:rPr>
        <w:lastRenderedPageBreak/>
        <w:t>Dans les médias</w:t>
      </w:r>
    </w:p>
    <w:p w14:paraId="569C8CB7" w14:textId="278D743E" w:rsidR="0088035A" w:rsidRPr="0088035A" w:rsidRDefault="00D01B5A" w:rsidP="00D01B5A">
      <w:r w:rsidRPr="00D01B5A">
        <w:sym w:font="Wingdings 3" w:char="F075"/>
      </w:r>
      <w:r w:rsidRPr="00D01B5A">
        <w:t xml:space="preserve"> </w:t>
      </w:r>
      <w:r w:rsidR="0088035A" w:rsidRPr="0088035A">
        <w:t>« L'art et l'art d'inclure »</w:t>
      </w:r>
      <w:r>
        <w:t xml:space="preserve">. </w:t>
      </w:r>
      <w:r w:rsidR="0088035A" w:rsidRPr="0088035A">
        <w:t>Article de D. Corminbœuf paru dans « Le Journal de Sainte-Croix et environs » en date du 17 septembre 2021.</w:t>
      </w:r>
    </w:p>
    <w:p w14:paraId="61E76FCF" w14:textId="41ED4395" w:rsidR="0088035A" w:rsidRPr="0088035A" w:rsidRDefault="00D01B5A" w:rsidP="00D01B5A">
      <w:r w:rsidRPr="00D01B5A">
        <w:sym w:font="Wingdings 3" w:char="F075"/>
      </w:r>
      <w:r w:rsidRPr="00D01B5A">
        <w:t xml:space="preserve"> </w:t>
      </w:r>
      <w:r w:rsidR="0088035A" w:rsidRPr="0088035A">
        <w:t>« L'art sans voir »</w:t>
      </w:r>
      <w:r>
        <w:t xml:space="preserve">. </w:t>
      </w:r>
      <w:r w:rsidR="0088035A" w:rsidRPr="0088035A">
        <w:t>Article de Samuel Schellenberg paru dans « Le Courrier » le vendredi 19 novembre 2021.</w:t>
      </w:r>
    </w:p>
    <w:p w14:paraId="6864E742" w14:textId="189C0476" w:rsidR="0088035A" w:rsidRDefault="00D01B5A" w:rsidP="00D01B5A">
      <w:r w:rsidRPr="00D01B5A">
        <w:sym w:font="Wingdings 3" w:char="F075"/>
      </w:r>
      <w:r w:rsidRPr="00D01B5A">
        <w:t xml:space="preserve"> </w:t>
      </w:r>
      <w:r w:rsidR="0088035A" w:rsidRPr="0088035A">
        <w:t>« L'Art d'Inclure propose aux malvoyants de toucher le célèbre Baiser de Rodin »</w:t>
      </w:r>
      <w:r>
        <w:t xml:space="preserve">. </w:t>
      </w:r>
      <w:r w:rsidR="0088035A" w:rsidRPr="0088035A">
        <w:t>Reportage réalisé par Laurent Egli et Alain Christen diffusé le 28 novembre 2021 dans le cadre de l'émission de la RTS « Ensemble ».</w:t>
      </w:r>
    </w:p>
    <w:p w14:paraId="21FB3D9A" w14:textId="7050C399" w:rsidR="0092154F" w:rsidRDefault="0092154F">
      <w:pPr>
        <w:spacing w:before="0" w:after="160" w:line="259" w:lineRule="auto"/>
      </w:pPr>
      <w:r>
        <w:br w:type="page"/>
      </w:r>
    </w:p>
    <w:p w14:paraId="68A62CF0" w14:textId="77777777" w:rsidR="0088035A" w:rsidRDefault="0088035A" w:rsidP="0092154F">
      <w:pPr>
        <w:pStyle w:val="Titre1"/>
      </w:pPr>
      <w:bookmarkStart w:id="21" w:name="_Toc98894332"/>
      <w:bookmarkStart w:id="22" w:name="_Toc100409391"/>
      <w:bookmarkStart w:id="23" w:name="Tdm_85440"/>
      <w:r w:rsidRPr="0088035A">
        <w:lastRenderedPageBreak/>
        <w:t>L'Art d'Inclure en chiffres</w:t>
      </w:r>
      <w:bookmarkEnd w:id="21"/>
      <w:bookmarkEnd w:id="22"/>
    </w:p>
    <w:bookmarkEnd w:id="23"/>
    <w:p w14:paraId="4853B196" w14:textId="6FA6AF76" w:rsidR="0088035A" w:rsidRPr="0088035A" w:rsidRDefault="0088035A" w:rsidP="0088035A">
      <w:r w:rsidRPr="0088035A">
        <w:t>L'Art d'Inclure veille à ce que toute personne ayant un handicap de la vue, ou un double handicap sensoriel, puisse participer, quel que soit son lieu de domicile dans le canton.</w:t>
      </w:r>
    </w:p>
    <w:p w14:paraId="4DD0A9F3" w14:textId="77777777" w:rsidR="0088035A" w:rsidRPr="0088035A" w:rsidRDefault="0088035A" w:rsidP="0088035A">
      <w:r w:rsidRPr="0088035A">
        <w:t>Nos projets se déroulent dans différents endroits du canton, voire dans un autre canton en cas d'intérêt particulier de nos membres.</w:t>
      </w:r>
    </w:p>
    <w:p w14:paraId="59149CAD" w14:textId="77777777" w:rsidR="0088035A" w:rsidRPr="0088035A" w:rsidRDefault="0088035A" w:rsidP="0088035A">
      <w:r w:rsidRPr="0088035A">
        <w:t>En 2021, des groupes de jeunes malvoyants ont participé pour la première fois aux activités proposées.</w:t>
      </w:r>
    </w:p>
    <w:p w14:paraId="06CB8B0B" w14:textId="77777777" w:rsidR="0088035A" w:rsidRPr="0088035A" w:rsidRDefault="0088035A" w:rsidP="0088035A">
      <w:r w:rsidRPr="0088035A">
        <w:sym w:font="Wingdings 3" w:char="F075"/>
      </w:r>
      <w:r w:rsidRPr="0088035A">
        <w:t xml:space="preserve"> 400 bénéficiaires (membres ou participants occasionnels) au total</w:t>
      </w:r>
    </w:p>
    <w:p w14:paraId="49A1D194" w14:textId="77777777" w:rsidR="0088035A" w:rsidRPr="0088035A" w:rsidRDefault="0088035A" w:rsidP="0088035A">
      <w:r w:rsidRPr="0088035A">
        <w:sym w:font="Wingdings 3" w:char="F075"/>
      </w:r>
      <w:r w:rsidRPr="0088035A">
        <w:t xml:space="preserve"> 13 projets préparés dont 12 ont pu être réalisés</w:t>
      </w:r>
    </w:p>
    <w:p w14:paraId="5FF1F786" w14:textId="77777777" w:rsidR="0088035A" w:rsidRPr="0088035A" w:rsidRDefault="0088035A" w:rsidP="0088035A">
      <w:r w:rsidRPr="0088035A">
        <w:sym w:font="Wingdings 3" w:char="F075"/>
      </w:r>
      <w:r w:rsidRPr="0088035A">
        <w:t xml:space="preserve"> 15 à 30 participants par projet (limitation du nombre imposée par les directives sanitaires lors de certains périodes de l'année).</w:t>
      </w:r>
      <w:bookmarkStart w:id="24" w:name="_Hlk95341508"/>
    </w:p>
    <w:p w14:paraId="08CEDCF3" w14:textId="77777777" w:rsidR="0092154F" w:rsidRDefault="0092154F" w:rsidP="0092154F">
      <w:bookmarkStart w:id="25" w:name="_Toc98894333"/>
      <w:bookmarkStart w:id="26" w:name="_Toc100409392"/>
    </w:p>
    <w:p w14:paraId="6B05F1B5" w14:textId="480F2A19" w:rsidR="0088035A" w:rsidRDefault="0088035A" w:rsidP="0092154F">
      <w:pPr>
        <w:pStyle w:val="Titre2"/>
      </w:pPr>
      <w:bookmarkStart w:id="27" w:name="Tdm_31474"/>
      <w:r w:rsidRPr="0088035A">
        <w:t>Expertise</w:t>
      </w:r>
      <w:bookmarkEnd w:id="24"/>
      <w:bookmarkEnd w:id="25"/>
      <w:bookmarkEnd w:id="26"/>
    </w:p>
    <w:bookmarkEnd w:id="27"/>
    <w:p w14:paraId="1D61528A" w14:textId="4A16E2C1" w:rsidR="0088035A" w:rsidRPr="0088035A" w:rsidRDefault="0088035A" w:rsidP="0088035A">
      <w:r w:rsidRPr="0088035A">
        <w:t>En tant qu'experte concernée elle-même par le handicap visuel, Muriel Siksou, présidente de L'Art d'Inclure, est régulièrement consultée par différentes institutions culturelles s'agissant des besoins des personnes ayant des déficiences visuelles ainsi que des facilités permettant l'accès à la culture pour ce public.</w:t>
      </w:r>
    </w:p>
    <w:p w14:paraId="39A82DA2" w14:textId="77777777" w:rsidR="0088035A" w:rsidRPr="0088035A" w:rsidRDefault="0088035A" w:rsidP="0088035A">
      <w:r w:rsidRPr="0088035A">
        <w:t>Elle fait partie du comité de sélection de l'Association « Écoute-Voir » pour le choix des pièces à audiodécrire et transmet son évaluation sur l'audiodescription réalisée.</w:t>
      </w:r>
    </w:p>
    <w:p w14:paraId="03EB6DDB" w14:textId="77777777" w:rsidR="0088035A" w:rsidRPr="0088035A" w:rsidRDefault="0088035A" w:rsidP="0088035A">
      <w:r w:rsidRPr="0088035A">
        <w:t>Elle est également sollicitée par des étudiants pour leur travail de master ou de fin d'études. Cela participe à la mission de l'association, soit de s'impliquer dans la formation des jeunes pour qu'ils bénéficient d'un bagage et d'une ouverture en matière d'inclusion.</w:t>
      </w:r>
    </w:p>
    <w:p w14:paraId="79E22167" w14:textId="17F72E15" w:rsidR="0092154F" w:rsidRDefault="0092154F">
      <w:pPr>
        <w:spacing w:before="0" w:after="160" w:line="259" w:lineRule="auto"/>
      </w:pPr>
      <w:r>
        <w:br w:type="page"/>
      </w:r>
    </w:p>
    <w:p w14:paraId="73286B1E" w14:textId="77777777" w:rsidR="0088035A" w:rsidRPr="0088035A" w:rsidRDefault="0088035A" w:rsidP="0092154F">
      <w:pPr>
        <w:pStyle w:val="Titre2"/>
      </w:pPr>
      <w:bookmarkStart w:id="28" w:name="Tdm_92682"/>
      <w:r w:rsidRPr="0088035A">
        <w:lastRenderedPageBreak/>
        <w:t>Des exemples de collaboration</w:t>
      </w:r>
    </w:p>
    <w:bookmarkEnd w:id="28"/>
    <w:p w14:paraId="70A26418" w14:textId="77777777" w:rsidR="0088035A" w:rsidRPr="0088035A" w:rsidRDefault="0088035A" w:rsidP="0088035A">
      <w:r w:rsidRPr="0088035A">
        <w:sym w:font="Wingdings 3" w:char="F075"/>
      </w:r>
      <w:r w:rsidRPr="0088035A">
        <w:t xml:space="preserve"> Des écoles d'Yverdon-les-Bains ont sollicité L'Art d'Inclure pour une sensibilisation d'élèves, âgés de 6 à 12 ans. Ces interventions, menées sous forme d'ateliers animés par la présidente et un membre de l'association, ont débouché sur la demande de l'Unité de la promotion de la santé et de prévention en milieu scolaire du Canton de Vaud de faire figurer cette offre dans un répertoire destiné à l'ensemble des établissements scolaires du canton. À l'avenir, L'Art d'Inclure, en collaboration avec la section vaudoise de la Fédération Suisse des aveugles et malvoyants (FSA), répondra aux prochaines demandes.</w:t>
      </w:r>
    </w:p>
    <w:p w14:paraId="20E6D2D9" w14:textId="77777777" w:rsidR="0088035A" w:rsidRPr="0088035A" w:rsidRDefault="0088035A" w:rsidP="0088035A">
      <w:r w:rsidRPr="0088035A">
        <w:sym w:font="Wingdings 3" w:char="F075"/>
      </w:r>
      <w:r w:rsidRPr="0088035A">
        <w:t xml:space="preserve"> Dorénavant L'Art d'Inclure pourra aussi réaliser les sensibilisations au handicap visuel dans les institutions muséales en partenariat avec le SSRBV (Service social et réadaptation basse vision de l'Hôpital ophtalmique Jules-Gonin de Lausanne). Cela a déjà été le cas pour celle offerte à l'ensemble du personnel de la Collection de l'Art Brut.</w:t>
      </w:r>
    </w:p>
    <w:p w14:paraId="5233987C" w14:textId="77777777" w:rsidR="0088035A" w:rsidRPr="0088035A" w:rsidRDefault="0088035A" w:rsidP="0088035A">
      <w:r w:rsidRPr="0088035A">
        <w:sym w:font="Wingdings 3" w:char="F075"/>
      </w:r>
      <w:r w:rsidRPr="0088035A">
        <w:t xml:space="preserve"> Une collaboration entre notre association et Sandrine Hadjekiewic, médiatrice scientifique, ainsi que Stéphane Chapuis, médiateur, de l'Espace des Inventions de Lausanne, a permis l'adaptation du contenu de l'exposition Tic Tac Tectonique pour les élèves du Centre pédagogique de la vue (CPHV).</w:t>
      </w:r>
    </w:p>
    <w:p w14:paraId="206DBC18" w14:textId="77777777" w:rsidR="0088035A" w:rsidRPr="0088035A" w:rsidRDefault="0088035A" w:rsidP="0088035A">
      <w:r w:rsidRPr="0088035A">
        <w:sym w:font="Wingdings 3" w:char="F075"/>
      </w:r>
      <w:r w:rsidRPr="0088035A">
        <w:t xml:space="preserve"> Les membres de L'Art d'Inclure ont participé à un atelier au MCBA autour de plusieurs maquettes tactiles proposée par Aurélia Isler, dans le cadre de son travail de master à l'Université de Genève. Les membres présents devaient se prononcer sur la pertinence de telles maquettes, reproduisant plusieurs œuvres de la collection permanente du musée d'art, Plateforme 10.</w:t>
      </w:r>
    </w:p>
    <w:p w14:paraId="3A22CDFD" w14:textId="18D7BFDC" w:rsidR="0092154F" w:rsidRDefault="00922A44" w:rsidP="008D0AB5">
      <w:r w:rsidRPr="0088035A">
        <w:sym w:font="Wingdings 3" w:char="F075"/>
      </w:r>
      <w:r w:rsidRPr="0088035A">
        <w:t xml:space="preserve"> Une collaboration nourrie avec la Collection de l'Art Brut, avec des visites adaptées réalisées depuis plusieurs années, a permis d'aboutir à la réalisation d'audiodescriptions d'œuvres, téléchargeables sur un smartphone à l'aide d'un QR code. Elles </w:t>
      </w:r>
      <w:r w:rsidRPr="0088035A">
        <w:lastRenderedPageBreak/>
        <w:t>sont également accessibles sur le site de la Collection de l'Art Brut.</w:t>
      </w:r>
      <w:r>
        <w:t xml:space="preserve"> </w:t>
      </w:r>
      <w:r w:rsidRPr="0088035A">
        <w:t>Le projet de médiation « À l'Écoute des œuvres » prévoit également un petit livret en braille.</w:t>
      </w:r>
    </w:p>
    <w:p w14:paraId="27E81957" w14:textId="77777777" w:rsidR="0092154F" w:rsidRDefault="0092154F">
      <w:pPr>
        <w:spacing w:before="0" w:after="160" w:line="259" w:lineRule="auto"/>
      </w:pPr>
      <w:r>
        <w:br w:type="page"/>
      </w:r>
    </w:p>
    <w:p w14:paraId="74E5BF9A" w14:textId="77777777" w:rsidR="0088035A" w:rsidRDefault="0088035A" w:rsidP="0092154F">
      <w:pPr>
        <w:pStyle w:val="Titre2"/>
      </w:pPr>
      <w:bookmarkStart w:id="29" w:name="_Toc98894334"/>
      <w:bookmarkStart w:id="30" w:name="_Toc100409393"/>
      <w:bookmarkStart w:id="31" w:name="Tdm_4877"/>
      <w:r w:rsidRPr="0088035A">
        <w:lastRenderedPageBreak/>
        <w:t>Comptes de l'année écoulée</w:t>
      </w:r>
      <w:bookmarkEnd w:id="29"/>
      <w:bookmarkEnd w:id="30"/>
    </w:p>
    <w:p w14:paraId="26048F9E" w14:textId="77777777" w:rsidR="0088035A" w:rsidRDefault="0088035A" w:rsidP="0092154F">
      <w:pPr>
        <w:pStyle w:val="Titre3"/>
        <w:rPr>
          <w:color w:val="433C29" w:themeColor="background2" w:themeShade="40"/>
        </w:rPr>
      </w:pPr>
      <w:bookmarkStart w:id="32" w:name="_Toc98894335"/>
      <w:bookmarkStart w:id="33" w:name="_Toc100409394"/>
      <w:bookmarkEnd w:id="31"/>
      <w:r w:rsidRPr="0088035A">
        <w:rPr>
          <w:color w:val="433C29" w:themeColor="background2" w:themeShade="40"/>
        </w:rPr>
        <w:t>Pertes et Profits – 01.01.21 - 31.12.21</w:t>
      </w:r>
      <w:bookmarkEnd w:id="32"/>
      <w:bookmarkEnd w:id="33"/>
    </w:p>
    <w:p w14:paraId="1605EFDE" w14:textId="5E16A6A9" w:rsidR="0088035A" w:rsidRPr="0088035A" w:rsidRDefault="0088035A" w:rsidP="0092154F">
      <w:pPr>
        <w:pStyle w:val="Titre4"/>
        <w:rPr>
          <w:color w:val="044458" w:themeColor="accent6" w:themeShade="80"/>
        </w:rPr>
      </w:pPr>
      <w:r w:rsidRPr="0088035A">
        <w:rPr>
          <w:color w:val="044458" w:themeColor="accent6" w:themeShade="80"/>
        </w:rPr>
        <w:t>Charges</w:t>
      </w:r>
    </w:p>
    <w:tbl>
      <w:tblPr>
        <w:tblW w:w="5000" w:type="pct"/>
        <w:tblCellMar>
          <w:left w:w="0" w:type="dxa"/>
          <w:right w:w="0" w:type="dxa"/>
        </w:tblCellMar>
        <w:tblLook w:val="0000" w:firstRow="0" w:lastRow="0" w:firstColumn="0" w:lastColumn="0" w:noHBand="0" w:noVBand="0"/>
      </w:tblPr>
      <w:tblGrid>
        <w:gridCol w:w="929"/>
        <w:gridCol w:w="7893"/>
        <w:gridCol w:w="1719"/>
        <w:gridCol w:w="6"/>
      </w:tblGrid>
      <w:tr w:rsidR="0092154F" w:rsidRPr="0088035A" w14:paraId="1337C042" w14:textId="77777777" w:rsidTr="0092154F">
        <w:trPr>
          <w:trHeight w:val="684"/>
        </w:trPr>
        <w:tc>
          <w:tcPr>
            <w:tcW w:w="440" w:type="pct"/>
            <w:tcBorders>
              <w:bottom w:val="nil"/>
            </w:tcBorders>
            <w:shd w:val="clear" w:color="auto" w:fill="F2F2F2" w:themeFill="background1" w:themeFillShade="F2"/>
            <w:vAlign w:val="center"/>
          </w:tcPr>
          <w:p w14:paraId="7CCFE80B" w14:textId="77777777" w:rsidR="0088035A" w:rsidRPr="0088035A" w:rsidRDefault="0088035A" w:rsidP="0092154F">
            <w:pPr>
              <w:spacing w:before="0" w:after="0" w:line="240" w:lineRule="auto"/>
              <w:ind w:left="57" w:right="57"/>
            </w:pPr>
            <w:r w:rsidRPr="0088035A">
              <w:t>4</w:t>
            </w:r>
          </w:p>
        </w:tc>
        <w:tc>
          <w:tcPr>
            <w:tcW w:w="3742" w:type="pct"/>
            <w:tcBorders>
              <w:bottom w:val="nil"/>
            </w:tcBorders>
            <w:shd w:val="clear" w:color="auto" w:fill="F2F2F2" w:themeFill="background1" w:themeFillShade="F2"/>
            <w:vAlign w:val="center"/>
          </w:tcPr>
          <w:p w14:paraId="4F05EA60" w14:textId="66BAB1D6" w:rsidR="0088035A" w:rsidRPr="0088035A" w:rsidRDefault="0088035A" w:rsidP="0092154F">
            <w:pPr>
              <w:spacing w:before="0" w:after="0" w:line="240" w:lineRule="auto"/>
              <w:ind w:left="57" w:right="57"/>
            </w:pPr>
            <w:r w:rsidRPr="0088035A">
              <w:t>Charges</w:t>
            </w:r>
            <w:r w:rsidR="00922A44" w:rsidRPr="0088035A">
              <w:t xml:space="preserve"> </w:t>
            </w:r>
            <w:r w:rsidRPr="0088035A">
              <w:t>d'activités</w:t>
            </w:r>
            <w:r w:rsidR="00922A44" w:rsidRPr="0088035A">
              <w:t xml:space="preserve"> </w:t>
            </w:r>
            <w:r w:rsidRPr="0088035A">
              <w:t>et</w:t>
            </w:r>
            <w:r w:rsidR="00922A44" w:rsidRPr="0088035A">
              <w:t xml:space="preserve"> </w:t>
            </w:r>
            <w:r w:rsidRPr="0088035A">
              <w:t>visites</w:t>
            </w:r>
          </w:p>
        </w:tc>
        <w:tc>
          <w:tcPr>
            <w:tcW w:w="815" w:type="pct"/>
            <w:tcBorders>
              <w:bottom w:val="nil"/>
            </w:tcBorders>
            <w:shd w:val="clear" w:color="auto" w:fill="F2F2F2" w:themeFill="background1" w:themeFillShade="F2"/>
            <w:vAlign w:val="center"/>
          </w:tcPr>
          <w:p w14:paraId="30FD52CC" w14:textId="00007CB2" w:rsidR="0088035A" w:rsidRPr="0088035A" w:rsidRDefault="0088035A" w:rsidP="0092154F">
            <w:pPr>
              <w:spacing w:before="0" w:after="0" w:line="240" w:lineRule="auto"/>
              <w:ind w:left="57" w:right="57"/>
            </w:pPr>
            <w:r w:rsidRPr="0088035A">
              <w:t>20</w:t>
            </w:r>
            <w:r w:rsidR="00922A44">
              <w:rPr>
                <w:rFonts w:ascii="Arial" w:hAnsi="Arial"/>
              </w:rPr>
              <w:t> </w:t>
            </w:r>
            <w:r w:rsidRPr="0088035A">
              <w:t>573.45</w:t>
            </w:r>
          </w:p>
        </w:tc>
        <w:tc>
          <w:tcPr>
            <w:tcW w:w="3" w:type="pct"/>
            <w:tcBorders>
              <w:left w:val="nil"/>
              <w:bottom w:val="nil"/>
            </w:tcBorders>
            <w:shd w:val="clear" w:color="auto" w:fill="F2F2F2" w:themeFill="background1" w:themeFillShade="F2"/>
            <w:vAlign w:val="center"/>
          </w:tcPr>
          <w:p w14:paraId="015E217F" w14:textId="77777777" w:rsidR="0088035A" w:rsidRPr="0088035A" w:rsidRDefault="0088035A" w:rsidP="0092154F">
            <w:pPr>
              <w:spacing w:before="0" w:after="0" w:line="240" w:lineRule="auto"/>
              <w:ind w:left="57" w:right="57"/>
            </w:pPr>
          </w:p>
        </w:tc>
      </w:tr>
      <w:tr w:rsidR="0092154F" w:rsidRPr="0088035A" w14:paraId="355F1EE1" w14:textId="77777777" w:rsidTr="0092154F">
        <w:trPr>
          <w:trHeight w:val="684"/>
        </w:trPr>
        <w:tc>
          <w:tcPr>
            <w:tcW w:w="440" w:type="pct"/>
            <w:tcBorders>
              <w:top w:val="nil"/>
              <w:bottom w:val="nil"/>
            </w:tcBorders>
            <w:shd w:val="clear" w:color="auto" w:fill="FFFFFF"/>
            <w:vAlign w:val="center"/>
          </w:tcPr>
          <w:p w14:paraId="5CD76384" w14:textId="77777777" w:rsidR="0088035A" w:rsidRPr="0088035A" w:rsidRDefault="0088035A" w:rsidP="0092154F">
            <w:pPr>
              <w:spacing w:before="0" w:after="0" w:line="240" w:lineRule="auto"/>
              <w:ind w:left="57" w:right="57"/>
            </w:pPr>
            <w:r w:rsidRPr="0088035A">
              <w:t>4000</w:t>
            </w:r>
          </w:p>
        </w:tc>
        <w:tc>
          <w:tcPr>
            <w:tcW w:w="3742" w:type="pct"/>
            <w:tcBorders>
              <w:top w:val="nil"/>
              <w:bottom w:val="nil"/>
            </w:tcBorders>
            <w:shd w:val="clear" w:color="auto" w:fill="FFFFFF"/>
            <w:vAlign w:val="center"/>
          </w:tcPr>
          <w:p w14:paraId="4E11A57E" w14:textId="2B22BE66" w:rsidR="0088035A" w:rsidRPr="0088035A" w:rsidRDefault="00922A44" w:rsidP="0092154F">
            <w:pPr>
              <w:spacing w:before="0" w:after="0" w:line="240" w:lineRule="auto"/>
              <w:ind w:left="57" w:right="57"/>
            </w:pPr>
            <w:r>
              <w:t xml:space="preserve"> </w:t>
            </w:r>
            <w:r w:rsidR="0088035A" w:rsidRPr="0088035A">
              <w:t>Frais</w:t>
            </w:r>
            <w:r w:rsidRPr="0088035A">
              <w:t xml:space="preserve"> </w:t>
            </w:r>
            <w:r w:rsidR="0088035A" w:rsidRPr="0088035A">
              <w:t>de</w:t>
            </w:r>
            <w:r w:rsidRPr="0088035A">
              <w:t xml:space="preserve"> </w:t>
            </w:r>
            <w:r w:rsidR="0088035A" w:rsidRPr="0088035A">
              <w:t>visites</w:t>
            </w:r>
            <w:r w:rsidRPr="0088035A">
              <w:t xml:space="preserve"> </w:t>
            </w:r>
            <w:r w:rsidR="0088035A" w:rsidRPr="0088035A">
              <w:t>et</w:t>
            </w:r>
            <w:r w:rsidRPr="0088035A">
              <w:t xml:space="preserve"> </w:t>
            </w:r>
            <w:r w:rsidR="0088035A" w:rsidRPr="0088035A">
              <w:t>d'activités</w:t>
            </w:r>
          </w:p>
        </w:tc>
        <w:tc>
          <w:tcPr>
            <w:tcW w:w="815" w:type="pct"/>
            <w:tcBorders>
              <w:top w:val="nil"/>
              <w:bottom w:val="nil"/>
            </w:tcBorders>
            <w:shd w:val="clear" w:color="auto" w:fill="FFFFFF"/>
            <w:vAlign w:val="center"/>
          </w:tcPr>
          <w:p w14:paraId="1606AF8A" w14:textId="77777777" w:rsidR="0088035A" w:rsidRPr="0088035A" w:rsidRDefault="0088035A" w:rsidP="0092154F">
            <w:pPr>
              <w:spacing w:before="0" w:after="0" w:line="240" w:lineRule="auto"/>
              <w:ind w:left="57" w:right="57"/>
            </w:pPr>
            <w:r w:rsidRPr="0088035A">
              <w:t>4037.05</w:t>
            </w:r>
          </w:p>
        </w:tc>
        <w:tc>
          <w:tcPr>
            <w:tcW w:w="3" w:type="pct"/>
            <w:tcBorders>
              <w:top w:val="nil"/>
              <w:left w:val="nil"/>
              <w:bottom w:val="nil"/>
            </w:tcBorders>
            <w:shd w:val="clear" w:color="auto" w:fill="FFFFFF"/>
            <w:vAlign w:val="center"/>
          </w:tcPr>
          <w:p w14:paraId="1988EFAA" w14:textId="77777777" w:rsidR="0088035A" w:rsidRPr="0088035A" w:rsidRDefault="0088035A" w:rsidP="0092154F">
            <w:pPr>
              <w:spacing w:before="0" w:after="0" w:line="240" w:lineRule="auto"/>
              <w:ind w:left="57" w:right="57"/>
            </w:pPr>
          </w:p>
        </w:tc>
      </w:tr>
      <w:tr w:rsidR="0092154F" w:rsidRPr="0088035A" w14:paraId="1AA4214A" w14:textId="77777777" w:rsidTr="0092154F">
        <w:trPr>
          <w:trHeight w:val="684"/>
        </w:trPr>
        <w:tc>
          <w:tcPr>
            <w:tcW w:w="440" w:type="pct"/>
            <w:tcBorders>
              <w:top w:val="nil"/>
              <w:bottom w:val="nil"/>
            </w:tcBorders>
            <w:shd w:val="clear" w:color="auto" w:fill="FFFFFF"/>
            <w:vAlign w:val="center"/>
          </w:tcPr>
          <w:p w14:paraId="1D307A94" w14:textId="77777777" w:rsidR="0088035A" w:rsidRPr="0088035A" w:rsidRDefault="0088035A" w:rsidP="0092154F">
            <w:pPr>
              <w:spacing w:before="0" w:after="0" w:line="240" w:lineRule="auto"/>
              <w:ind w:left="57" w:right="57"/>
            </w:pPr>
            <w:r w:rsidRPr="0088035A">
              <w:t>4100</w:t>
            </w:r>
          </w:p>
        </w:tc>
        <w:tc>
          <w:tcPr>
            <w:tcW w:w="3742" w:type="pct"/>
            <w:tcBorders>
              <w:top w:val="nil"/>
              <w:bottom w:val="nil"/>
            </w:tcBorders>
            <w:shd w:val="clear" w:color="auto" w:fill="FFFFFF"/>
            <w:vAlign w:val="center"/>
          </w:tcPr>
          <w:p w14:paraId="67DB3543" w14:textId="32A675C8" w:rsidR="0088035A" w:rsidRPr="0088035A" w:rsidRDefault="00922A44" w:rsidP="0092154F">
            <w:pPr>
              <w:spacing w:before="0" w:after="0" w:line="240" w:lineRule="auto"/>
              <w:ind w:left="57" w:right="57"/>
            </w:pPr>
            <w:r>
              <w:t xml:space="preserve"> </w:t>
            </w:r>
            <w:r w:rsidR="0088035A" w:rsidRPr="0088035A">
              <w:t>Matériel</w:t>
            </w:r>
            <w:r w:rsidRPr="0088035A">
              <w:t xml:space="preserve"> </w:t>
            </w:r>
            <w:r w:rsidR="0088035A" w:rsidRPr="0088035A">
              <w:t>pour</w:t>
            </w:r>
            <w:r w:rsidRPr="0088035A">
              <w:t xml:space="preserve"> </w:t>
            </w:r>
            <w:r w:rsidR="0088035A" w:rsidRPr="0088035A">
              <w:t>les</w:t>
            </w:r>
            <w:r w:rsidRPr="0088035A">
              <w:t xml:space="preserve"> </w:t>
            </w:r>
            <w:r w:rsidR="0088035A" w:rsidRPr="0088035A">
              <w:t>visites,</w:t>
            </w:r>
            <w:r w:rsidRPr="0088035A">
              <w:t xml:space="preserve"> </w:t>
            </w:r>
            <w:r w:rsidR="0088035A" w:rsidRPr="0088035A">
              <w:t>boucles</w:t>
            </w:r>
            <w:r w:rsidRPr="0088035A">
              <w:t xml:space="preserve"> </w:t>
            </w:r>
            <w:r w:rsidR="0088035A" w:rsidRPr="0088035A">
              <w:t>magnétiques</w:t>
            </w:r>
          </w:p>
        </w:tc>
        <w:tc>
          <w:tcPr>
            <w:tcW w:w="815" w:type="pct"/>
            <w:tcBorders>
              <w:top w:val="nil"/>
              <w:bottom w:val="nil"/>
            </w:tcBorders>
            <w:shd w:val="clear" w:color="auto" w:fill="FFFFFF"/>
            <w:vAlign w:val="center"/>
          </w:tcPr>
          <w:p w14:paraId="5F973FB4" w14:textId="2DBC6B3E" w:rsidR="0088035A" w:rsidRPr="0088035A" w:rsidRDefault="0088035A" w:rsidP="0092154F">
            <w:pPr>
              <w:spacing w:before="0" w:after="0" w:line="240" w:lineRule="auto"/>
              <w:ind w:left="57" w:right="57"/>
            </w:pPr>
            <w:r w:rsidRPr="0088035A">
              <w:t>14</w:t>
            </w:r>
            <w:r w:rsidR="00922A44">
              <w:rPr>
                <w:rFonts w:ascii="Arial" w:hAnsi="Arial"/>
              </w:rPr>
              <w:t> </w:t>
            </w:r>
            <w:r w:rsidRPr="0088035A">
              <w:t>796.00</w:t>
            </w:r>
          </w:p>
        </w:tc>
        <w:tc>
          <w:tcPr>
            <w:tcW w:w="3" w:type="pct"/>
            <w:tcBorders>
              <w:top w:val="nil"/>
              <w:left w:val="nil"/>
              <w:bottom w:val="nil"/>
            </w:tcBorders>
            <w:shd w:val="clear" w:color="auto" w:fill="FFFFFF"/>
            <w:vAlign w:val="center"/>
          </w:tcPr>
          <w:p w14:paraId="4873B99A" w14:textId="77777777" w:rsidR="0088035A" w:rsidRPr="0088035A" w:rsidRDefault="0088035A" w:rsidP="0092154F">
            <w:pPr>
              <w:spacing w:before="0" w:after="0" w:line="240" w:lineRule="auto"/>
              <w:ind w:left="57" w:right="57"/>
            </w:pPr>
          </w:p>
        </w:tc>
      </w:tr>
      <w:tr w:rsidR="0092154F" w:rsidRPr="0088035A" w14:paraId="167C8B09" w14:textId="77777777" w:rsidTr="0092154F">
        <w:trPr>
          <w:trHeight w:val="684"/>
        </w:trPr>
        <w:tc>
          <w:tcPr>
            <w:tcW w:w="440" w:type="pct"/>
            <w:tcBorders>
              <w:top w:val="nil"/>
              <w:bottom w:val="nil"/>
            </w:tcBorders>
            <w:shd w:val="clear" w:color="auto" w:fill="FFFFFF"/>
            <w:vAlign w:val="center"/>
          </w:tcPr>
          <w:p w14:paraId="259DCD48" w14:textId="77777777" w:rsidR="0088035A" w:rsidRPr="0088035A" w:rsidRDefault="0088035A" w:rsidP="0092154F">
            <w:pPr>
              <w:spacing w:before="0" w:after="0" w:line="240" w:lineRule="auto"/>
              <w:ind w:left="57" w:right="57"/>
            </w:pPr>
            <w:r w:rsidRPr="0088035A">
              <w:t>4600</w:t>
            </w:r>
          </w:p>
        </w:tc>
        <w:tc>
          <w:tcPr>
            <w:tcW w:w="3742" w:type="pct"/>
            <w:tcBorders>
              <w:top w:val="nil"/>
              <w:bottom w:val="nil"/>
            </w:tcBorders>
            <w:shd w:val="clear" w:color="auto" w:fill="FFFFFF"/>
            <w:vAlign w:val="center"/>
          </w:tcPr>
          <w:p w14:paraId="31D8FBE1" w14:textId="65393F12" w:rsidR="0088035A" w:rsidRPr="0088035A" w:rsidRDefault="00922A44" w:rsidP="0092154F">
            <w:pPr>
              <w:spacing w:before="0" w:after="0" w:line="240" w:lineRule="auto"/>
              <w:ind w:left="57" w:right="57"/>
            </w:pPr>
            <w:r>
              <w:t xml:space="preserve"> </w:t>
            </w:r>
            <w:r w:rsidR="0088035A" w:rsidRPr="0088035A">
              <w:t>Autres</w:t>
            </w:r>
            <w:r w:rsidRPr="0088035A">
              <w:t xml:space="preserve"> </w:t>
            </w:r>
            <w:r w:rsidR="0088035A" w:rsidRPr="0088035A">
              <w:t>charges</w:t>
            </w:r>
            <w:r w:rsidRPr="0088035A">
              <w:t xml:space="preserve"> </w:t>
            </w:r>
            <w:r w:rsidR="0088035A" w:rsidRPr="0088035A">
              <w:t>d'exploitation</w:t>
            </w:r>
          </w:p>
        </w:tc>
        <w:tc>
          <w:tcPr>
            <w:tcW w:w="815" w:type="pct"/>
            <w:tcBorders>
              <w:top w:val="nil"/>
              <w:bottom w:val="nil"/>
            </w:tcBorders>
            <w:shd w:val="clear" w:color="auto" w:fill="FFFFFF"/>
            <w:vAlign w:val="center"/>
          </w:tcPr>
          <w:p w14:paraId="6C43AD78" w14:textId="77777777" w:rsidR="0088035A" w:rsidRPr="0088035A" w:rsidRDefault="0088035A" w:rsidP="0092154F">
            <w:pPr>
              <w:spacing w:before="0" w:after="0" w:line="240" w:lineRule="auto"/>
              <w:ind w:left="57" w:right="57"/>
            </w:pPr>
            <w:r w:rsidRPr="0088035A">
              <w:t>1740.40</w:t>
            </w:r>
          </w:p>
        </w:tc>
        <w:tc>
          <w:tcPr>
            <w:tcW w:w="3" w:type="pct"/>
            <w:tcBorders>
              <w:top w:val="nil"/>
              <w:left w:val="nil"/>
              <w:bottom w:val="nil"/>
            </w:tcBorders>
            <w:shd w:val="clear" w:color="auto" w:fill="FFFFFF"/>
            <w:vAlign w:val="center"/>
          </w:tcPr>
          <w:p w14:paraId="7B62C06A" w14:textId="77777777" w:rsidR="0088035A" w:rsidRPr="0088035A" w:rsidRDefault="0088035A" w:rsidP="0092154F">
            <w:pPr>
              <w:spacing w:before="0" w:after="0" w:line="240" w:lineRule="auto"/>
              <w:ind w:left="57" w:right="57"/>
            </w:pPr>
          </w:p>
        </w:tc>
      </w:tr>
      <w:tr w:rsidR="0092154F" w:rsidRPr="0088035A" w14:paraId="2C56806F" w14:textId="77777777" w:rsidTr="0092154F">
        <w:trPr>
          <w:trHeight w:val="684"/>
        </w:trPr>
        <w:tc>
          <w:tcPr>
            <w:tcW w:w="440" w:type="pct"/>
            <w:tcBorders>
              <w:top w:val="nil"/>
              <w:bottom w:val="nil"/>
            </w:tcBorders>
            <w:shd w:val="clear" w:color="auto" w:fill="F2F2F2" w:themeFill="background1" w:themeFillShade="F2"/>
            <w:vAlign w:val="center"/>
          </w:tcPr>
          <w:p w14:paraId="42EE9ABB" w14:textId="77777777" w:rsidR="0088035A" w:rsidRPr="0088035A" w:rsidRDefault="0088035A" w:rsidP="0092154F">
            <w:pPr>
              <w:spacing w:before="0" w:after="0" w:line="240" w:lineRule="auto"/>
              <w:ind w:left="57" w:right="57"/>
            </w:pPr>
            <w:r w:rsidRPr="0088035A">
              <w:t>6</w:t>
            </w:r>
          </w:p>
        </w:tc>
        <w:tc>
          <w:tcPr>
            <w:tcW w:w="3742" w:type="pct"/>
            <w:tcBorders>
              <w:top w:val="nil"/>
              <w:bottom w:val="nil"/>
            </w:tcBorders>
            <w:shd w:val="clear" w:color="auto" w:fill="F2F2F2" w:themeFill="background1" w:themeFillShade="F2"/>
            <w:vAlign w:val="center"/>
          </w:tcPr>
          <w:p w14:paraId="56B2D631" w14:textId="1E39A1C8" w:rsidR="0088035A" w:rsidRPr="0088035A" w:rsidRDefault="0088035A" w:rsidP="0092154F">
            <w:pPr>
              <w:spacing w:before="0" w:after="0" w:line="240" w:lineRule="auto"/>
              <w:ind w:left="57" w:right="57"/>
            </w:pPr>
            <w:r w:rsidRPr="0088035A">
              <w:t>Frais</w:t>
            </w:r>
            <w:r w:rsidR="00922A44" w:rsidRPr="0088035A">
              <w:t xml:space="preserve"> </w:t>
            </w:r>
            <w:r w:rsidRPr="0088035A">
              <w:t>de</w:t>
            </w:r>
            <w:r w:rsidR="00922A44" w:rsidRPr="0088035A">
              <w:t xml:space="preserve"> </w:t>
            </w:r>
            <w:r w:rsidRPr="0088035A">
              <w:t>représentation</w:t>
            </w:r>
            <w:r w:rsidR="00922A44" w:rsidRPr="0088035A">
              <w:t xml:space="preserve"> </w:t>
            </w:r>
            <w:r w:rsidRPr="0088035A">
              <w:t>et</w:t>
            </w:r>
            <w:r w:rsidR="00922A44" w:rsidRPr="0088035A">
              <w:t xml:space="preserve"> </w:t>
            </w:r>
            <w:r w:rsidRPr="0088035A">
              <w:t>communication</w:t>
            </w:r>
          </w:p>
        </w:tc>
        <w:tc>
          <w:tcPr>
            <w:tcW w:w="815" w:type="pct"/>
            <w:tcBorders>
              <w:top w:val="nil"/>
              <w:bottom w:val="nil"/>
            </w:tcBorders>
            <w:shd w:val="clear" w:color="auto" w:fill="F2F2F2" w:themeFill="background1" w:themeFillShade="F2"/>
            <w:vAlign w:val="center"/>
          </w:tcPr>
          <w:p w14:paraId="25D002F9" w14:textId="306AF44E" w:rsidR="0088035A" w:rsidRPr="0088035A" w:rsidRDefault="0088035A" w:rsidP="0092154F">
            <w:pPr>
              <w:spacing w:before="0" w:after="0" w:line="240" w:lineRule="auto"/>
              <w:ind w:left="57" w:right="57"/>
            </w:pPr>
            <w:r w:rsidRPr="0088035A">
              <w:t>11</w:t>
            </w:r>
            <w:r w:rsidR="00922A44">
              <w:rPr>
                <w:rFonts w:ascii="Arial" w:hAnsi="Arial"/>
              </w:rPr>
              <w:t> </w:t>
            </w:r>
            <w:r w:rsidRPr="0088035A">
              <w:t>566.48</w:t>
            </w:r>
          </w:p>
        </w:tc>
        <w:tc>
          <w:tcPr>
            <w:tcW w:w="3" w:type="pct"/>
            <w:tcBorders>
              <w:top w:val="nil"/>
              <w:left w:val="nil"/>
              <w:bottom w:val="nil"/>
            </w:tcBorders>
            <w:shd w:val="clear" w:color="auto" w:fill="F2F2F2" w:themeFill="background1" w:themeFillShade="F2"/>
            <w:vAlign w:val="center"/>
          </w:tcPr>
          <w:p w14:paraId="380ED6E2" w14:textId="77777777" w:rsidR="0088035A" w:rsidRPr="0088035A" w:rsidRDefault="0088035A" w:rsidP="0092154F">
            <w:pPr>
              <w:spacing w:before="0" w:after="0" w:line="240" w:lineRule="auto"/>
              <w:ind w:left="57" w:right="57"/>
            </w:pPr>
          </w:p>
        </w:tc>
      </w:tr>
      <w:tr w:rsidR="0092154F" w:rsidRPr="0088035A" w14:paraId="5ABEB805" w14:textId="77777777" w:rsidTr="0092154F">
        <w:trPr>
          <w:trHeight w:val="684"/>
        </w:trPr>
        <w:tc>
          <w:tcPr>
            <w:tcW w:w="440" w:type="pct"/>
            <w:tcBorders>
              <w:top w:val="nil"/>
              <w:bottom w:val="nil"/>
            </w:tcBorders>
            <w:shd w:val="clear" w:color="auto" w:fill="DAEFD3" w:themeFill="accent1" w:themeFillTint="33"/>
            <w:vAlign w:val="center"/>
          </w:tcPr>
          <w:p w14:paraId="0D89DE1F" w14:textId="77777777" w:rsidR="0088035A" w:rsidRPr="0088035A" w:rsidRDefault="0088035A" w:rsidP="0092154F">
            <w:pPr>
              <w:spacing w:before="0" w:after="0" w:line="240" w:lineRule="auto"/>
              <w:ind w:left="57" w:right="57"/>
            </w:pPr>
            <w:r w:rsidRPr="0088035A">
              <w:t>60</w:t>
            </w:r>
          </w:p>
        </w:tc>
        <w:tc>
          <w:tcPr>
            <w:tcW w:w="3742" w:type="pct"/>
            <w:tcBorders>
              <w:top w:val="nil"/>
              <w:bottom w:val="nil"/>
            </w:tcBorders>
            <w:shd w:val="clear" w:color="auto" w:fill="DAEFD3" w:themeFill="accent1" w:themeFillTint="33"/>
            <w:vAlign w:val="center"/>
          </w:tcPr>
          <w:p w14:paraId="7D1AFCC9" w14:textId="7F993BF8" w:rsidR="0088035A" w:rsidRPr="0088035A" w:rsidRDefault="00922A44" w:rsidP="0092154F">
            <w:pPr>
              <w:spacing w:before="0" w:after="0" w:line="240" w:lineRule="auto"/>
              <w:ind w:left="57" w:right="57"/>
            </w:pPr>
            <w:r>
              <w:t xml:space="preserve"> </w:t>
            </w:r>
            <w:r w:rsidR="0088035A" w:rsidRPr="0088035A">
              <w:t>Frais</w:t>
            </w:r>
            <w:r w:rsidRPr="0088035A">
              <w:t xml:space="preserve"> </w:t>
            </w:r>
            <w:r w:rsidR="0088035A" w:rsidRPr="0088035A">
              <w:t>de</w:t>
            </w:r>
            <w:r w:rsidRPr="0088035A">
              <w:t xml:space="preserve"> </w:t>
            </w:r>
            <w:r w:rsidR="0088035A" w:rsidRPr="0088035A">
              <w:t>représentation</w:t>
            </w:r>
          </w:p>
        </w:tc>
        <w:tc>
          <w:tcPr>
            <w:tcW w:w="815" w:type="pct"/>
            <w:tcBorders>
              <w:top w:val="nil"/>
              <w:bottom w:val="nil"/>
            </w:tcBorders>
            <w:shd w:val="clear" w:color="auto" w:fill="DAEFD3" w:themeFill="accent1" w:themeFillTint="33"/>
            <w:vAlign w:val="center"/>
          </w:tcPr>
          <w:p w14:paraId="0F60ADB3" w14:textId="77777777" w:rsidR="0088035A" w:rsidRPr="0088035A" w:rsidRDefault="0088035A" w:rsidP="0092154F">
            <w:pPr>
              <w:spacing w:before="0" w:after="0" w:line="240" w:lineRule="auto"/>
              <w:ind w:left="57" w:right="57"/>
            </w:pPr>
            <w:r w:rsidRPr="0088035A">
              <w:t>4122.40</w:t>
            </w:r>
          </w:p>
        </w:tc>
        <w:tc>
          <w:tcPr>
            <w:tcW w:w="3" w:type="pct"/>
            <w:tcBorders>
              <w:top w:val="nil"/>
              <w:left w:val="nil"/>
              <w:bottom w:val="nil"/>
            </w:tcBorders>
            <w:shd w:val="clear" w:color="auto" w:fill="DAEFD3" w:themeFill="accent1" w:themeFillTint="33"/>
            <w:vAlign w:val="center"/>
          </w:tcPr>
          <w:p w14:paraId="0AF4571D" w14:textId="77777777" w:rsidR="0088035A" w:rsidRPr="0088035A" w:rsidRDefault="0088035A" w:rsidP="0092154F">
            <w:pPr>
              <w:spacing w:before="0" w:after="0" w:line="240" w:lineRule="auto"/>
              <w:ind w:left="57" w:right="57"/>
            </w:pPr>
          </w:p>
        </w:tc>
      </w:tr>
      <w:tr w:rsidR="0092154F" w:rsidRPr="0088035A" w14:paraId="5C3A1A8B" w14:textId="77777777" w:rsidTr="0092154F">
        <w:trPr>
          <w:trHeight w:val="684"/>
        </w:trPr>
        <w:tc>
          <w:tcPr>
            <w:tcW w:w="440" w:type="pct"/>
            <w:tcBorders>
              <w:top w:val="nil"/>
              <w:bottom w:val="nil"/>
            </w:tcBorders>
            <w:shd w:val="clear" w:color="auto" w:fill="FFFFFF"/>
            <w:vAlign w:val="center"/>
          </w:tcPr>
          <w:p w14:paraId="61A67267" w14:textId="77777777" w:rsidR="0088035A" w:rsidRPr="0088035A" w:rsidRDefault="0088035A" w:rsidP="0092154F">
            <w:pPr>
              <w:spacing w:before="0" w:after="0" w:line="240" w:lineRule="auto"/>
              <w:ind w:left="57" w:right="57"/>
            </w:pPr>
            <w:r w:rsidRPr="0088035A">
              <w:t>6000</w:t>
            </w:r>
          </w:p>
        </w:tc>
        <w:tc>
          <w:tcPr>
            <w:tcW w:w="3742" w:type="pct"/>
            <w:tcBorders>
              <w:top w:val="nil"/>
              <w:bottom w:val="nil"/>
            </w:tcBorders>
            <w:shd w:val="clear" w:color="auto" w:fill="FFFFFF"/>
            <w:vAlign w:val="center"/>
          </w:tcPr>
          <w:p w14:paraId="497FCA69" w14:textId="21A46B5A" w:rsidR="0088035A" w:rsidRPr="0088035A" w:rsidRDefault="00922A44" w:rsidP="0092154F">
            <w:pPr>
              <w:spacing w:before="0" w:after="0" w:line="240" w:lineRule="auto"/>
              <w:ind w:left="57" w:right="57"/>
            </w:pPr>
            <w:r>
              <w:t xml:space="preserve"> </w:t>
            </w:r>
            <w:r w:rsidR="0088035A" w:rsidRPr="0088035A">
              <w:t>Frais</w:t>
            </w:r>
            <w:r w:rsidRPr="0088035A">
              <w:t xml:space="preserve"> </w:t>
            </w:r>
            <w:r w:rsidR="0088035A" w:rsidRPr="0088035A">
              <w:t>de</w:t>
            </w:r>
            <w:r w:rsidRPr="0088035A">
              <w:t xml:space="preserve"> </w:t>
            </w:r>
            <w:r w:rsidR="0088035A" w:rsidRPr="0088035A">
              <w:t>représentation</w:t>
            </w:r>
          </w:p>
        </w:tc>
        <w:tc>
          <w:tcPr>
            <w:tcW w:w="815" w:type="pct"/>
            <w:tcBorders>
              <w:top w:val="nil"/>
              <w:bottom w:val="nil"/>
            </w:tcBorders>
            <w:shd w:val="clear" w:color="auto" w:fill="FFFFFF"/>
            <w:vAlign w:val="center"/>
          </w:tcPr>
          <w:p w14:paraId="4684F4B0" w14:textId="77777777" w:rsidR="0088035A" w:rsidRPr="0088035A" w:rsidRDefault="0088035A" w:rsidP="0092154F">
            <w:pPr>
              <w:spacing w:before="0" w:after="0" w:line="240" w:lineRule="auto"/>
              <w:ind w:left="57" w:right="57"/>
            </w:pPr>
            <w:r w:rsidRPr="0088035A">
              <w:t>218.70</w:t>
            </w:r>
          </w:p>
        </w:tc>
        <w:tc>
          <w:tcPr>
            <w:tcW w:w="3" w:type="pct"/>
            <w:tcBorders>
              <w:top w:val="nil"/>
              <w:left w:val="nil"/>
              <w:bottom w:val="nil"/>
            </w:tcBorders>
            <w:shd w:val="clear" w:color="auto" w:fill="FFFFFF"/>
            <w:vAlign w:val="center"/>
          </w:tcPr>
          <w:p w14:paraId="75ABD5E8" w14:textId="77777777" w:rsidR="0088035A" w:rsidRPr="0088035A" w:rsidRDefault="0088035A" w:rsidP="0092154F">
            <w:pPr>
              <w:spacing w:before="0" w:after="0" w:line="240" w:lineRule="auto"/>
              <w:ind w:left="57" w:right="57"/>
            </w:pPr>
          </w:p>
        </w:tc>
      </w:tr>
      <w:tr w:rsidR="0092154F" w:rsidRPr="0088035A" w14:paraId="254E67D5" w14:textId="77777777" w:rsidTr="0092154F">
        <w:trPr>
          <w:trHeight w:val="684"/>
        </w:trPr>
        <w:tc>
          <w:tcPr>
            <w:tcW w:w="440" w:type="pct"/>
            <w:tcBorders>
              <w:top w:val="nil"/>
              <w:bottom w:val="nil"/>
            </w:tcBorders>
            <w:shd w:val="clear" w:color="auto" w:fill="FFFFFF"/>
            <w:vAlign w:val="center"/>
          </w:tcPr>
          <w:p w14:paraId="3C192AAD" w14:textId="77777777" w:rsidR="0088035A" w:rsidRPr="0088035A" w:rsidRDefault="0088035A" w:rsidP="0092154F">
            <w:pPr>
              <w:spacing w:before="0" w:after="0" w:line="240" w:lineRule="auto"/>
              <w:ind w:left="57" w:right="57"/>
            </w:pPr>
            <w:r w:rsidRPr="0088035A">
              <w:t>6010</w:t>
            </w:r>
          </w:p>
        </w:tc>
        <w:tc>
          <w:tcPr>
            <w:tcW w:w="3742" w:type="pct"/>
            <w:tcBorders>
              <w:top w:val="nil"/>
              <w:bottom w:val="nil"/>
            </w:tcBorders>
            <w:shd w:val="clear" w:color="auto" w:fill="FFFFFF"/>
            <w:vAlign w:val="center"/>
          </w:tcPr>
          <w:p w14:paraId="2C870312" w14:textId="64DB33BC" w:rsidR="0088035A" w:rsidRPr="0088035A" w:rsidRDefault="00922A44" w:rsidP="0092154F">
            <w:pPr>
              <w:spacing w:before="0" w:after="0" w:line="240" w:lineRule="auto"/>
              <w:ind w:left="57" w:right="57"/>
            </w:pPr>
            <w:r>
              <w:t xml:space="preserve"> </w:t>
            </w:r>
            <w:r w:rsidR="0088035A" w:rsidRPr="0088035A">
              <w:t>Communication</w:t>
            </w:r>
          </w:p>
        </w:tc>
        <w:tc>
          <w:tcPr>
            <w:tcW w:w="815" w:type="pct"/>
            <w:tcBorders>
              <w:top w:val="nil"/>
              <w:bottom w:val="nil"/>
            </w:tcBorders>
            <w:shd w:val="clear" w:color="auto" w:fill="FFFFFF"/>
            <w:vAlign w:val="center"/>
          </w:tcPr>
          <w:p w14:paraId="528D834F" w14:textId="77777777" w:rsidR="0088035A" w:rsidRPr="0088035A" w:rsidRDefault="0088035A" w:rsidP="0092154F">
            <w:pPr>
              <w:spacing w:before="0" w:after="0" w:line="240" w:lineRule="auto"/>
              <w:ind w:left="57" w:right="57"/>
            </w:pPr>
            <w:r w:rsidRPr="0088035A">
              <w:t>3903.70</w:t>
            </w:r>
          </w:p>
        </w:tc>
        <w:tc>
          <w:tcPr>
            <w:tcW w:w="3" w:type="pct"/>
            <w:tcBorders>
              <w:top w:val="nil"/>
              <w:left w:val="nil"/>
              <w:bottom w:val="nil"/>
            </w:tcBorders>
            <w:shd w:val="clear" w:color="auto" w:fill="FFFFFF"/>
            <w:vAlign w:val="center"/>
          </w:tcPr>
          <w:p w14:paraId="19F34944" w14:textId="77777777" w:rsidR="0088035A" w:rsidRPr="0088035A" w:rsidRDefault="0088035A" w:rsidP="0092154F">
            <w:pPr>
              <w:spacing w:before="0" w:after="0" w:line="240" w:lineRule="auto"/>
              <w:ind w:left="57" w:right="57"/>
            </w:pPr>
          </w:p>
        </w:tc>
      </w:tr>
      <w:tr w:rsidR="0092154F" w:rsidRPr="0088035A" w14:paraId="1044685A" w14:textId="77777777" w:rsidTr="0092154F">
        <w:trPr>
          <w:trHeight w:val="684"/>
        </w:trPr>
        <w:tc>
          <w:tcPr>
            <w:tcW w:w="440" w:type="pct"/>
            <w:tcBorders>
              <w:top w:val="nil"/>
              <w:bottom w:val="nil"/>
            </w:tcBorders>
            <w:shd w:val="clear" w:color="auto" w:fill="DAEFD3" w:themeFill="accent1" w:themeFillTint="33"/>
            <w:vAlign w:val="center"/>
          </w:tcPr>
          <w:p w14:paraId="4BF21DB6" w14:textId="77777777" w:rsidR="0088035A" w:rsidRPr="0088035A" w:rsidRDefault="0088035A" w:rsidP="0092154F">
            <w:pPr>
              <w:spacing w:before="0" w:after="0" w:line="240" w:lineRule="auto"/>
              <w:ind w:left="57" w:right="57"/>
            </w:pPr>
            <w:r w:rsidRPr="0088035A">
              <w:t>63</w:t>
            </w:r>
          </w:p>
        </w:tc>
        <w:tc>
          <w:tcPr>
            <w:tcW w:w="3742" w:type="pct"/>
            <w:tcBorders>
              <w:top w:val="nil"/>
              <w:bottom w:val="nil"/>
            </w:tcBorders>
            <w:shd w:val="clear" w:color="auto" w:fill="DAEFD3" w:themeFill="accent1" w:themeFillTint="33"/>
            <w:vAlign w:val="center"/>
          </w:tcPr>
          <w:p w14:paraId="226AA5F6" w14:textId="19AE211B" w:rsidR="0088035A" w:rsidRPr="0088035A" w:rsidRDefault="00922A44" w:rsidP="0092154F">
            <w:pPr>
              <w:spacing w:before="0" w:after="0" w:line="240" w:lineRule="auto"/>
              <w:ind w:left="57" w:right="57"/>
            </w:pPr>
            <w:r>
              <w:t xml:space="preserve"> </w:t>
            </w:r>
            <w:r w:rsidR="0088035A" w:rsidRPr="0088035A">
              <w:t>Assurances-choses,</w:t>
            </w:r>
            <w:r w:rsidRPr="0088035A">
              <w:t xml:space="preserve"> </w:t>
            </w:r>
            <w:r w:rsidR="0088035A" w:rsidRPr="0088035A">
              <w:t>droits,</w:t>
            </w:r>
            <w:r w:rsidRPr="0088035A">
              <w:t xml:space="preserve"> </w:t>
            </w:r>
            <w:r w:rsidR="0088035A" w:rsidRPr="0088035A">
              <w:t>taxes,</w:t>
            </w:r>
            <w:r w:rsidRPr="0088035A">
              <w:t xml:space="preserve"> </w:t>
            </w:r>
            <w:r w:rsidR="0088035A" w:rsidRPr="0088035A">
              <w:t>autorisations</w:t>
            </w:r>
          </w:p>
        </w:tc>
        <w:tc>
          <w:tcPr>
            <w:tcW w:w="815" w:type="pct"/>
            <w:tcBorders>
              <w:top w:val="nil"/>
              <w:bottom w:val="nil"/>
            </w:tcBorders>
            <w:shd w:val="clear" w:color="auto" w:fill="DAEFD3" w:themeFill="accent1" w:themeFillTint="33"/>
            <w:vAlign w:val="center"/>
          </w:tcPr>
          <w:p w14:paraId="706D95D9" w14:textId="77777777" w:rsidR="0088035A" w:rsidRPr="0088035A" w:rsidRDefault="0088035A" w:rsidP="0092154F">
            <w:pPr>
              <w:spacing w:before="0" w:after="0" w:line="240" w:lineRule="auto"/>
              <w:ind w:left="57" w:right="57"/>
            </w:pPr>
            <w:r w:rsidRPr="0088035A">
              <w:t>144.50</w:t>
            </w:r>
          </w:p>
        </w:tc>
        <w:tc>
          <w:tcPr>
            <w:tcW w:w="3" w:type="pct"/>
            <w:tcBorders>
              <w:top w:val="nil"/>
              <w:left w:val="nil"/>
              <w:bottom w:val="nil"/>
            </w:tcBorders>
            <w:shd w:val="clear" w:color="auto" w:fill="DAEFD3" w:themeFill="accent1" w:themeFillTint="33"/>
            <w:vAlign w:val="center"/>
          </w:tcPr>
          <w:p w14:paraId="371A8A9D" w14:textId="77777777" w:rsidR="0088035A" w:rsidRPr="0088035A" w:rsidRDefault="0088035A" w:rsidP="0092154F">
            <w:pPr>
              <w:spacing w:before="0" w:after="0" w:line="240" w:lineRule="auto"/>
              <w:ind w:left="57" w:right="57"/>
            </w:pPr>
          </w:p>
        </w:tc>
      </w:tr>
      <w:tr w:rsidR="0092154F" w:rsidRPr="0088035A" w14:paraId="73BD1992" w14:textId="77777777" w:rsidTr="0092154F">
        <w:trPr>
          <w:trHeight w:val="684"/>
        </w:trPr>
        <w:tc>
          <w:tcPr>
            <w:tcW w:w="440" w:type="pct"/>
            <w:tcBorders>
              <w:top w:val="nil"/>
              <w:bottom w:val="nil"/>
            </w:tcBorders>
            <w:shd w:val="clear" w:color="auto" w:fill="FFFFFF"/>
          </w:tcPr>
          <w:p w14:paraId="2B640AD4" w14:textId="77777777" w:rsidR="0088035A" w:rsidRPr="0088035A" w:rsidRDefault="0088035A" w:rsidP="0092154F">
            <w:pPr>
              <w:spacing w:before="0" w:after="0" w:line="240" w:lineRule="auto"/>
              <w:ind w:left="57" w:right="57"/>
            </w:pPr>
            <w:r w:rsidRPr="0088035A">
              <w:t>6310</w:t>
            </w:r>
          </w:p>
        </w:tc>
        <w:tc>
          <w:tcPr>
            <w:tcW w:w="3742" w:type="pct"/>
            <w:tcBorders>
              <w:top w:val="nil"/>
              <w:bottom w:val="nil"/>
            </w:tcBorders>
            <w:shd w:val="clear" w:color="auto" w:fill="FFFFFF"/>
            <w:vAlign w:val="center"/>
          </w:tcPr>
          <w:p w14:paraId="38004174" w14:textId="6E102629" w:rsidR="0088035A" w:rsidRPr="0088035A" w:rsidRDefault="00922A44" w:rsidP="0092154F">
            <w:pPr>
              <w:spacing w:before="0" w:after="0" w:line="240" w:lineRule="auto"/>
              <w:ind w:left="57" w:right="57"/>
            </w:pPr>
            <w:r>
              <w:t xml:space="preserve"> </w:t>
            </w:r>
            <w:r w:rsidR="0088035A" w:rsidRPr="0088035A">
              <w:t>Primes</w:t>
            </w:r>
            <w:r w:rsidRPr="0088035A">
              <w:t xml:space="preserve"> </w:t>
            </w:r>
            <w:r w:rsidR="0088035A" w:rsidRPr="0088035A">
              <w:t>d'assurance</w:t>
            </w:r>
            <w:r w:rsidRPr="0088035A">
              <w:t xml:space="preserve"> </w:t>
            </w:r>
            <w:r w:rsidR="0088035A" w:rsidRPr="0088035A">
              <w:t>responsabilité</w:t>
            </w:r>
            <w:r w:rsidRPr="0088035A">
              <w:t xml:space="preserve"> </w:t>
            </w:r>
            <w:r w:rsidR="0088035A" w:rsidRPr="0088035A">
              <w:t>civile</w:t>
            </w:r>
            <w:r w:rsidRPr="0088035A">
              <w:t xml:space="preserve"> </w:t>
            </w:r>
            <w:r w:rsidR="0088035A" w:rsidRPr="0088035A">
              <w:t>et</w:t>
            </w:r>
            <w:r w:rsidRPr="0088035A">
              <w:t xml:space="preserve"> </w:t>
            </w:r>
            <w:r w:rsidR="0088035A" w:rsidRPr="0088035A">
              <w:t>garantie</w:t>
            </w:r>
          </w:p>
        </w:tc>
        <w:tc>
          <w:tcPr>
            <w:tcW w:w="815" w:type="pct"/>
            <w:tcBorders>
              <w:top w:val="nil"/>
              <w:bottom w:val="nil"/>
            </w:tcBorders>
            <w:shd w:val="clear" w:color="auto" w:fill="FFFFFF"/>
            <w:vAlign w:val="center"/>
          </w:tcPr>
          <w:p w14:paraId="7CDBE231" w14:textId="77777777" w:rsidR="0088035A" w:rsidRPr="0088035A" w:rsidRDefault="0088035A" w:rsidP="0092154F">
            <w:pPr>
              <w:spacing w:before="0" w:after="0" w:line="240" w:lineRule="auto"/>
              <w:ind w:left="57" w:right="57"/>
            </w:pPr>
            <w:r w:rsidRPr="0088035A">
              <w:t>144.50</w:t>
            </w:r>
          </w:p>
        </w:tc>
        <w:tc>
          <w:tcPr>
            <w:tcW w:w="3" w:type="pct"/>
            <w:tcBorders>
              <w:top w:val="nil"/>
              <w:left w:val="nil"/>
              <w:bottom w:val="nil"/>
            </w:tcBorders>
            <w:shd w:val="clear" w:color="auto" w:fill="FFFFFF"/>
            <w:vAlign w:val="center"/>
          </w:tcPr>
          <w:p w14:paraId="1A8176F3" w14:textId="77777777" w:rsidR="0088035A" w:rsidRPr="0088035A" w:rsidRDefault="0088035A" w:rsidP="0092154F">
            <w:pPr>
              <w:spacing w:before="0" w:after="0" w:line="240" w:lineRule="auto"/>
              <w:ind w:left="57" w:right="57"/>
            </w:pPr>
          </w:p>
        </w:tc>
      </w:tr>
      <w:tr w:rsidR="0092154F" w:rsidRPr="0088035A" w14:paraId="795CC771" w14:textId="77777777" w:rsidTr="0092154F">
        <w:trPr>
          <w:trHeight w:val="684"/>
        </w:trPr>
        <w:tc>
          <w:tcPr>
            <w:tcW w:w="440" w:type="pct"/>
            <w:tcBorders>
              <w:top w:val="nil"/>
              <w:bottom w:val="nil"/>
            </w:tcBorders>
            <w:shd w:val="clear" w:color="auto" w:fill="DAEFD3" w:themeFill="accent1" w:themeFillTint="33"/>
            <w:vAlign w:val="center"/>
          </w:tcPr>
          <w:p w14:paraId="388AF950" w14:textId="77777777" w:rsidR="0088035A" w:rsidRPr="0088035A" w:rsidRDefault="0088035A" w:rsidP="0092154F">
            <w:pPr>
              <w:spacing w:before="0" w:after="0" w:line="240" w:lineRule="auto"/>
              <w:ind w:left="57" w:right="57"/>
            </w:pPr>
            <w:r w:rsidRPr="0088035A">
              <w:t>65</w:t>
            </w:r>
          </w:p>
        </w:tc>
        <w:tc>
          <w:tcPr>
            <w:tcW w:w="3742" w:type="pct"/>
            <w:tcBorders>
              <w:top w:val="nil"/>
              <w:bottom w:val="nil"/>
            </w:tcBorders>
            <w:shd w:val="clear" w:color="auto" w:fill="DAEFD3" w:themeFill="accent1" w:themeFillTint="33"/>
            <w:vAlign w:val="center"/>
          </w:tcPr>
          <w:p w14:paraId="468B54E5" w14:textId="7A06ABCF" w:rsidR="0088035A" w:rsidRPr="0088035A" w:rsidRDefault="00922A44" w:rsidP="0092154F">
            <w:pPr>
              <w:spacing w:before="0" w:after="0" w:line="240" w:lineRule="auto"/>
              <w:ind w:left="57" w:right="57"/>
            </w:pPr>
            <w:r>
              <w:t xml:space="preserve"> </w:t>
            </w:r>
            <w:r w:rsidR="0088035A" w:rsidRPr="0088035A">
              <w:t>Charges</w:t>
            </w:r>
            <w:r w:rsidRPr="0088035A">
              <w:t xml:space="preserve"> </w:t>
            </w:r>
            <w:r w:rsidR="0088035A" w:rsidRPr="0088035A">
              <w:t>d'administration</w:t>
            </w:r>
            <w:r w:rsidRPr="0088035A">
              <w:t xml:space="preserve"> </w:t>
            </w:r>
            <w:r w:rsidR="0088035A" w:rsidRPr="0088035A">
              <w:t>et</w:t>
            </w:r>
            <w:r w:rsidRPr="0088035A">
              <w:t xml:space="preserve"> </w:t>
            </w:r>
            <w:r w:rsidR="0088035A" w:rsidRPr="0088035A">
              <w:t>d'informatique</w:t>
            </w:r>
          </w:p>
        </w:tc>
        <w:tc>
          <w:tcPr>
            <w:tcW w:w="815" w:type="pct"/>
            <w:tcBorders>
              <w:top w:val="nil"/>
              <w:bottom w:val="nil"/>
            </w:tcBorders>
            <w:shd w:val="clear" w:color="auto" w:fill="DAEFD3" w:themeFill="accent1" w:themeFillTint="33"/>
            <w:vAlign w:val="center"/>
          </w:tcPr>
          <w:p w14:paraId="6A449F12" w14:textId="77777777" w:rsidR="0088035A" w:rsidRPr="0088035A" w:rsidRDefault="0088035A" w:rsidP="0092154F">
            <w:pPr>
              <w:spacing w:before="0" w:after="0" w:line="240" w:lineRule="auto"/>
              <w:ind w:left="57" w:right="57"/>
            </w:pPr>
            <w:r w:rsidRPr="0088035A">
              <w:t>7161.04</w:t>
            </w:r>
          </w:p>
        </w:tc>
        <w:tc>
          <w:tcPr>
            <w:tcW w:w="3" w:type="pct"/>
            <w:tcBorders>
              <w:top w:val="nil"/>
              <w:left w:val="nil"/>
              <w:bottom w:val="nil"/>
            </w:tcBorders>
            <w:shd w:val="clear" w:color="auto" w:fill="DAEFD3" w:themeFill="accent1" w:themeFillTint="33"/>
            <w:vAlign w:val="center"/>
          </w:tcPr>
          <w:p w14:paraId="6597531F" w14:textId="77777777" w:rsidR="0088035A" w:rsidRPr="0088035A" w:rsidRDefault="0088035A" w:rsidP="0092154F">
            <w:pPr>
              <w:spacing w:before="0" w:after="0" w:line="240" w:lineRule="auto"/>
              <w:ind w:left="57" w:right="57"/>
            </w:pPr>
          </w:p>
        </w:tc>
      </w:tr>
      <w:tr w:rsidR="0092154F" w:rsidRPr="0088035A" w14:paraId="0D1DDAB0" w14:textId="77777777" w:rsidTr="0092154F">
        <w:trPr>
          <w:trHeight w:val="684"/>
        </w:trPr>
        <w:tc>
          <w:tcPr>
            <w:tcW w:w="440" w:type="pct"/>
            <w:tcBorders>
              <w:top w:val="nil"/>
              <w:bottom w:val="nil"/>
            </w:tcBorders>
            <w:shd w:val="clear" w:color="auto" w:fill="FFFFFF"/>
            <w:vAlign w:val="center"/>
          </w:tcPr>
          <w:p w14:paraId="775C2B90" w14:textId="77777777" w:rsidR="0088035A" w:rsidRPr="0088035A" w:rsidRDefault="0088035A" w:rsidP="0092154F">
            <w:pPr>
              <w:spacing w:before="0" w:after="0" w:line="240" w:lineRule="auto"/>
              <w:ind w:left="57" w:right="57"/>
            </w:pPr>
            <w:r w:rsidRPr="0088035A">
              <w:t>6500</w:t>
            </w:r>
          </w:p>
        </w:tc>
        <w:tc>
          <w:tcPr>
            <w:tcW w:w="3742" w:type="pct"/>
            <w:tcBorders>
              <w:top w:val="nil"/>
              <w:bottom w:val="nil"/>
            </w:tcBorders>
            <w:shd w:val="clear" w:color="auto" w:fill="FFFFFF"/>
            <w:vAlign w:val="center"/>
          </w:tcPr>
          <w:p w14:paraId="26003AB6" w14:textId="05F1FDA9" w:rsidR="0088035A" w:rsidRPr="0088035A" w:rsidRDefault="00922A44" w:rsidP="0092154F">
            <w:pPr>
              <w:spacing w:before="0" w:after="0" w:line="240" w:lineRule="auto"/>
              <w:ind w:left="57" w:right="57"/>
            </w:pPr>
            <w:r>
              <w:t xml:space="preserve"> </w:t>
            </w:r>
            <w:r w:rsidR="0088035A" w:rsidRPr="0088035A">
              <w:t>Matériel</w:t>
            </w:r>
            <w:r w:rsidRPr="0088035A">
              <w:t xml:space="preserve"> </w:t>
            </w:r>
            <w:r w:rsidR="0088035A" w:rsidRPr="0088035A">
              <w:t>de</w:t>
            </w:r>
            <w:r w:rsidRPr="0088035A">
              <w:t xml:space="preserve"> </w:t>
            </w:r>
            <w:r w:rsidR="0088035A" w:rsidRPr="0088035A">
              <w:t>bureau</w:t>
            </w:r>
          </w:p>
        </w:tc>
        <w:tc>
          <w:tcPr>
            <w:tcW w:w="815" w:type="pct"/>
            <w:tcBorders>
              <w:top w:val="nil"/>
              <w:bottom w:val="nil"/>
            </w:tcBorders>
            <w:shd w:val="clear" w:color="auto" w:fill="FFFFFF"/>
            <w:vAlign w:val="center"/>
          </w:tcPr>
          <w:p w14:paraId="71D91448" w14:textId="77777777" w:rsidR="0088035A" w:rsidRPr="0088035A" w:rsidRDefault="0088035A" w:rsidP="0092154F">
            <w:pPr>
              <w:spacing w:before="0" w:after="0" w:line="240" w:lineRule="auto"/>
              <w:ind w:left="57" w:right="57"/>
            </w:pPr>
            <w:r w:rsidRPr="0088035A">
              <w:t>331.35</w:t>
            </w:r>
          </w:p>
        </w:tc>
        <w:tc>
          <w:tcPr>
            <w:tcW w:w="3" w:type="pct"/>
            <w:tcBorders>
              <w:top w:val="nil"/>
              <w:left w:val="nil"/>
              <w:bottom w:val="nil"/>
            </w:tcBorders>
            <w:shd w:val="clear" w:color="auto" w:fill="FFFFFF"/>
            <w:vAlign w:val="center"/>
          </w:tcPr>
          <w:p w14:paraId="2FEC08E4" w14:textId="77777777" w:rsidR="0088035A" w:rsidRPr="0088035A" w:rsidRDefault="0088035A" w:rsidP="0092154F">
            <w:pPr>
              <w:spacing w:before="0" w:after="0" w:line="240" w:lineRule="auto"/>
              <w:ind w:left="57" w:right="57"/>
            </w:pPr>
          </w:p>
        </w:tc>
      </w:tr>
      <w:tr w:rsidR="0092154F" w:rsidRPr="0088035A" w14:paraId="6338E9D7" w14:textId="77777777" w:rsidTr="0092154F">
        <w:trPr>
          <w:trHeight w:val="684"/>
        </w:trPr>
        <w:tc>
          <w:tcPr>
            <w:tcW w:w="440" w:type="pct"/>
            <w:tcBorders>
              <w:top w:val="nil"/>
              <w:bottom w:val="nil"/>
            </w:tcBorders>
            <w:shd w:val="clear" w:color="auto" w:fill="FFFFFF"/>
            <w:vAlign w:val="center"/>
          </w:tcPr>
          <w:p w14:paraId="4D5B4CD5" w14:textId="77777777" w:rsidR="0088035A" w:rsidRPr="0088035A" w:rsidRDefault="0088035A" w:rsidP="0092154F">
            <w:pPr>
              <w:spacing w:before="0" w:after="0" w:line="240" w:lineRule="auto"/>
              <w:ind w:left="57" w:right="57"/>
            </w:pPr>
            <w:r w:rsidRPr="0088035A">
              <w:t>6550</w:t>
            </w:r>
          </w:p>
        </w:tc>
        <w:tc>
          <w:tcPr>
            <w:tcW w:w="3742" w:type="pct"/>
            <w:tcBorders>
              <w:top w:val="nil"/>
              <w:bottom w:val="nil"/>
            </w:tcBorders>
            <w:shd w:val="clear" w:color="auto" w:fill="FFFFFF"/>
            <w:vAlign w:val="center"/>
          </w:tcPr>
          <w:p w14:paraId="429F5860" w14:textId="0524D2C2" w:rsidR="0088035A" w:rsidRPr="0088035A" w:rsidRDefault="00922A44" w:rsidP="0092154F">
            <w:pPr>
              <w:spacing w:before="0" w:after="0" w:line="240" w:lineRule="auto"/>
              <w:ind w:left="57" w:right="57"/>
            </w:pPr>
            <w:r>
              <w:t xml:space="preserve"> </w:t>
            </w:r>
            <w:r w:rsidR="0088035A" w:rsidRPr="0088035A">
              <w:t>Affranchissement</w:t>
            </w:r>
          </w:p>
        </w:tc>
        <w:tc>
          <w:tcPr>
            <w:tcW w:w="815" w:type="pct"/>
            <w:tcBorders>
              <w:top w:val="nil"/>
              <w:bottom w:val="nil"/>
            </w:tcBorders>
            <w:shd w:val="clear" w:color="auto" w:fill="FFFFFF"/>
            <w:vAlign w:val="center"/>
          </w:tcPr>
          <w:p w14:paraId="760E4246" w14:textId="77777777" w:rsidR="0088035A" w:rsidRPr="0088035A" w:rsidRDefault="0088035A" w:rsidP="0092154F">
            <w:pPr>
              <w:spacing w:before="0" w:after="0" w:line="240" w:lineRule="auto"/>
              <w:ind w:left="57" w:right="57"/>
            </w:pPr>
            <w:r w:rsidRPr="0088035A">
              <w:t>70.00</w:t>
            </w:r>
          </w:p>
        </w:tc>
        <w:tc>
          <w:tcPr>
            <w:tcW w:w="3" w:type="pct"/>
            <w:tcBorders>
              <w:top w:val="nil"/>
              <w:left w:val="nil"/>
              <w:bottom w:val="nil"/>
            </w:tcBorders>
            <w:shd w:val="clear" w:color="auto" w:fill="FFFFFF"/>
            <w:vAlign w:val="center"/>
          </w:tcPr>
          <w:p w14:paraId="1C116ABF" w14:textId="77777777" w:rsidR="0088035A" w:rsidRPr="0088035A" w:rsidRDefault="0088035A" w:rsidP="0092154F">
            <w:pPr>
              <w:spacing w:before="0" w:after="0" w:line="240" w:lineRule="auto"/>
              <w:ind w:left="57" w:right="57"/>
            </w:pPr>
          </w:p>
        </w:tc>
      </w:tr>
      <w:tr w:rsidR="0092154F" w:rsidRPr="0088035A" w14:paraId="705A7F67" w14:textId="77777777" w:rsidTr="0092154F">
        <w:trPr>
          <w:trHeight w:val="684"/>
        </w:trPr>
        <w:tc>
          <w:tcPr>
            <w:tcW w:w="440" w:type="pct"/>
            <w:tcBorders>
              <w:top w:val="nil"/>
              <w:bottom w:val="nil"/>
            </w:tcBorders>
            <w:shd w:val="clear" w:color="auto" w:fill="FFFFFF"/>
            <w:vAlign w:val="center"/>
          </w:tcPr>
          <w:p w14:paraId="196FCFC0" w14:textId="77777777" w:rsidR="0088035A" w:rsidRPr="0088035A" w:rsidRDefault="0088035A" w:rsidP="0092154F">
            <w:pPr>
              <w:spacing w:before="0" w:after="0" w:line="240" w:lineRule="auto"/>
              <w:ind w:left="57" w:right="57"/>
            </w:pPr>
            <w:r w:rsidRPr="0088035A">
              <w:t>6560</w:t>
            </w:r>
          </w:p>
        </w:tc>
        <w:tc>
          <w:tcPr>
            <w:tcW w:w="3742" w:type="pct"/>
            <w:tcBorders>
              <w:top w:val="nil"/>
              <w:bottom w:val="nil"/>
            </w:tcBorders>
            <w:shd w:val="clear" w:color="auto" w:fill="FFFFFF"/>
            <w:vAlign w:val="center"/>
          </w:tcPr>
          <w:p w14:paraId="7181A8C7" w14:textId="0E980EB9" w:rsidR="0088035A" w:rsidRPr="0088035A" w:rsidRDefault="00922A44" w:rsidP="0092154F">
            <w:pPr>
              <w:spacing w:before="0" w:after="0" w:line="240" w:lineRule="auto"/>
              <w:ind w:left="57" w:right="57"/>
            </w:pPr>
            <w:r>
              <w:t xml:space="preserve"> </w:t>
            </w:r>
            <w:r w:rsidR="0088035A" w:rsidRPr="0088035A">
              <w:t>Défraiements</w:t>
            </w:r>
          </w:p>
        </w:tc>
        <w:tc>
          <w:tcPr>
            <w:tcW w:w="815" w:type="pct"/>
            <w:tcBorders>
              <w:top w:val="nil"/>
              <w:bottom w:val="nil"/>
            </w:tcBorders>
            <w:shd w:val="clear" w:color="auto" w:fill="FFFFFF"/>
            <w:vAlign w:val="center"/>
          </w:tcPr>
          <w:p w14:paraId="1634C4B2" w14:textId="77777777" w:rsidR="0088035A" w:rsidRPr="0088035A" w:rsidRDefault="0088035A" w:rsidP="0092154F">
            <w:pPr>
              <w:spacing w:before="0" w:after="0" w:line="240" w:lineRule="auto"/>
              <w:ind w:left="57" w:right="57"/>
            </w:pPr>
            <w:r w:rsidRPr="0088035A">
              <w:t>5250.00</w:t>
            </w:r>
          </w:p>
        </w:tc>
        <w:tc>
          <w:tcPr>
            <w:tcW w:w="3" w:type="pct"/>
            <w:tcBorders>
              <w:top w:val="nil"/>
              <w:left w:val="nil"/>
              <w:bottom w:val="nil"/>
            </w:tcBorders>
            <w:shd w:val="clear" w:color="auto" w:fill="FFFFFF"/>
            <w:vAlign w:val="center"/>
          </w:tcPr>
          <w:p w14:paraId="016A9172" w14:textId="77777777" w:rsidR="0088035A" w:rsidRPr="0088035A" w:rsidRDefault="0088035A" w:rsidP="0092154F">
            <w:pPr>
              <w:spacing w:before="0" w:after="0" w:line="240" w:lineRule="auto"/>
              <w:ind w:left="57" w:right="57"/>
            </w:pPr>
          </w:p>
        </w:tc>
      </w:tr>
      <w:tr w:rsidR="0092154F" w:rsidRPr="0088035A" w14:paraId="3E9C095F" w14:textId="77777777" w:rsidTr="0092154F">
        <w:trPr>
          <w:trHeight w:val="684"/>
        </w:trPr>
        <w:tc>
          <w:tcPr>
            <w:tcW w:w="440" w:type="pct"/>
            <w:tcBorders>
              <w:top w:val="nil"/>
              <w:bottom w:val="nil"/>
            </w:tcBorders>
            <w:shd w:val="clear" w:color="auto" w:fill="FFFFFF"/>
            <w:vAlign w:val="center"/>
          </w:tcPr>
          <w:p w14:paraId="5AD68D13" w14:textId="77777777" w:rsidR="0088035A" w:rsidRPr="0088035A" w:rsidRDefault="0088035A" w:rsidP="0092154F">
            <w:pPr>
              <w:spacing w:before="0" w:after="0" w:line="240" w:lineRule="auto"/>
              <w:ind w:left="57" w:right="57"/>
            </w:pPr>
            <w:r w:rsidRPr="0088035A">
              <w:t>6580</w:t>
            </w:r>
          </w:p>
        </w:tc>
        <w:tc>
          <w:tcPr>
            <w:tcW w:w="3742" w:type="pct"/>
            <w:tcBorders>
              <w:top w:val="nil"/>
              <w:bottom w:val="nil"/>
            </w:tcBorders>
            <w:shd w:val="clear" w:color="auto" w:fill="FFFFFF"/>
            <w:vAlign w:val="center"/>
          </w:tcPr>
          <w:p w14:paraId="73EF049D" w14:textId="7043AFEC" w:rsidR="0088035A" w:rsidRPr="0088035A" w:rsidRDefault="00922A44" w:rsidP="0092154F">
            <w:pPr>
              <w:spacing w:before="0" w:after="0" w:line="240" w:lineRule="auto"/>
              <w:ind w:left="57" w:right="57"/>
            </w:pPr>
            <w:r>
              <w:t xml:space="preserve"> </w:t>
            </w:r>
            <w:r w:rsidR="0088035A" w:rsidRPr="0088035A">
              <w:t>Frais</w:t>
            </w:r>
            <w:r w:rsidRPr="0088035A">
              <w:t xml:space="preserve"> </w:t>
            </w:r>
            <w:r w:rsidR="0088035A" w:rsidRPr="0088035A">
              <w:t>informatique</w:t>
            </w:r>
            <w:r w:rsidRPr="0088035A">
              <w:t xml:space="preserve"> </w:t>
            </w:r>
            <w:r w:rsidR="0088035A" w:rsidRPr="0088035A">
              <w:t>domaine</w:t>
            </w:r>
            <w:r w:rsidRPr="0088035A">
              <w:t xml:space="preserve"> </w:t>
            </w:r>
            <w:r w:rsidR="0088035A" w:rsidRPr="0088035A">
              <w:t>et</w:t>
            </w:r>
            <w:r w:rsidRPr="0088035A">
              <w:t xml:space="preserve"> </w:t>
            </w:r>
            <w:r w:rsidR="0088035A" w:rsidRPr="0088035A">
              <w:t>mail</w:t>
            </w:r>
          </w:p>
        </w:tc>
        <w:tc>
          <w:tcPr>
            <w:tcW w:w="815" w:type="pct"/>
            <w:tcBorders>
              <w:top w:val="nil"/>
              <w:bottom w:val="nil"/>
            </w:tcBorders>
            <w:shd w:val="clear" w:color="auto" w:fill="FFFFFF"/>
            <w:vAlign w:val="center"/>
          </w:tcPr>
          <w:p w14:paraId="3390FEC3" w14:textId="77777777" w:rsidR="0088035A" w:rsidRPr="0088035A" w:rsidRDefault="0088035A" w:rsidP="0092154F">
            <w:pPr>
              <w:spacing w:before="0" w:after="0" w:line="240" w:lineRule="auto"/>
              <w:ind w:left="57" w:right="57"/>
            </w:pPr>
            <w:r w:rsidRPr="0088035A">
              <w:t>460.14</w:t>
            </w:r>
          </w:p>
        </w:tc>
        <w:tc>
          <w:tcPr>
            <w:tcW w:w="3" w:type="pct"/>
            <w:tcBorders>
              <w:top w:val="nil"/>
              <w:left w:val="nil"/>
              <w:bottom w:val="nil"/>
            </w:tcBorders>
            <w:shd w:val="clear" w:color="auto" w:fill="FFFFFF"/>
            <w:vAlign w:val="center"/>
          </w:tcPr>
          <w:p w14:paraId="5C8A3EE7" w14:textId="77777777" w:rsidR="0088035A" w:rsidRPr="0088035A" w:rsidRDefault="0088035A" w:rsidP="0092154F">
            <w:pPr>
              <w:spacing w:before="0" w:after="0" w:line="240" w:lineRule="auto"/>
              <w:ind w:left="57" w:right="57"/>
            </w:pPr>
          </w:p>
        </w:tc>
      </w:tr>
      <w:tr w:rsidR="0092154F" w:rsidRPr="0088035A" w14:paraId="7758F86D" w14:textId="77777777" w:rsidTr="0092154F">
        <w:trPr>
          <w:trHeight w:val="684"/>
        </w:trPr>
        <w:tc>
          <w:tcPr>
            <w:tcW w:w="440" w:type="pct"/>
            <w:tcBorders>
              <w:top w:val="nil"/>
              <w:bottom w:val="nil"/>
            </w:tcBorders>
            <w:shd w:val="clear" w:color="auto" w:fill="FFFFFF"/>
            <w:vAlign w:val="center"/>
          </w:tcPr>
          <w:p w14:paraId="0320591B" w14:textId="77777777" w:rsidR="0088035A" w:rsidRPr="0088035A" w:rsidRDefault="0088035A" w:rsidP="0092154F">
            <w:pPr>
              <w:spacing w:before="0" w:after="0" w:line="240" w:lineRule="auto"/>
              <w:ind w:left="57" w:right="57"/>
            </w:pPr>
            <w:r w:rsidRPr="0088035A">
              <w:t>6590</w:t>
            </w:r>
          </w:p>
        </w:tc>
        <w:tc>
          <w:tcPr>
            <w:tcW w:w="3742" w:type="pct"/>
            <w:tcBorders>
              <w:top w:val="nil"/>
              <w:bottom w:val="nil"/>
            </w:tcBorders>
            <w:shd w:val="clear" w:color="auto" w:fill="FFFFFF"/>
            <w:vAlign w:val="center"/>
          </w:tcPr>
          <w:p w14:paraId="0B072140" w14:textId="14B82B8A" w:rsidR="0088035A" w:rsidRPr="0088035A" w:rsidRDefault="00922A44" w:rsidP="0092154F">
            <w:pPr>
              <w:spacing w:before="0" w:after="0" w:line="240" w:lineRule="auto"/>
              <w:ind w:left="57" w:right="57"/>
            </w:pPr>
            <w:r>
              <w:t xml:space="preserve"> </w:t>
            </w:r>
            <w:r w:rsidR="0088035A" w:rsidRPr="0088035A">
              <w:t>Frais</w:t>
            </w:r>
            <w:r w:rsidRPr="0088035A">
              <w:t xml:space="preserve"> </w:t>
            </w:r>
            <w:r w:rsidR="0088035A" w:rsidRPr="0088035A">
              <w:t>administratif</w:t>
            </w:r>
          </w:p>
        </w:tc>
        <w:tc>
          <w:tcPr>
            <w:tcW w:w="815" w:type="pct"/>
            <w:tcBorders>
              <w:top w:val="nil"/>
              <w:bottom w:val="nil"/>
            </w:tcBorders>
            <w:shd w:val="clear" w:color="auto" w:fill="FFFFFF"/>
            <w:vAlign w:val="center"/>
          </w:tcPr>
          <w:p w14:paraId="2B934FD2" w14:textId="77777777" w:rsidR="0088035A" w:rsidRPr="0088035A" w:rsidRDefault="0088035A" w:rsidP="0092154F">
            <w:pPr>
              <w:spacing w:before="0" w:after="0" w:line="240" w:lineRule="auto"/>
              <w:ind w:left="57" w:right="57"/>
            </w:pPr>
            <w:r w:rsidRPr="0088035A">
              <w:t>1049.55</w:t>
            </w:r>
          </w:p>
        </w:tc>
        <w:tc>
          <w:tcPr>
            <w:tcW w:w="3" w:type="pct"/>
            <w:tcBorders>
              <w:top w:val="nil"/>
              <w:left w:val="nil"/>
              <w:bottom w:val="nil"/>
            </w:tcBorders>
            <w:shd w:val="clear" w:color="auto" w:fill="FFFFFF"/>
            <w:vAlign w:val="center"/>
          </w:tcPr>
          <w:p w14:paraId="4D6A0545" w14:textId="77777777" w:rsidR="0088035A" w:rsidRPr="0088035A" w:rsidRDefault="0088035A" w:rsidP="0092154F">
            <w:pPr>
              <w:spacing w:before="0" w:after="0" w:line="240" w:lineRule="auto"/>
              <w:ind w:left="57" w:right="57"/>
            </w:pPr>
          </w:p>
        </w:tc>
      </w:tr>
      <w:tr w:rsidR="0092154F" w:rsidRPr="0088035A" w14:paraId="2F3A154A" w14:textId="77777777" w:rsidTr="0092154F">
        <w:trPr>
          <w:trHeight w:val="684"/>
        </w:trPr>
        <w:tc>
          <w:tcPr>
            <w:tcW w:w="440" w:type="pct"/>
            <w:tcBorders>
              <w:top w:val="nil"/>
              <w:bottom w:val="nil"/>
            </w:tcBorders>
            <w:shd w:val="clear" w:color="auto" w:fill="DAEFD3" w:themeFill="accent1" w:themeFillTint="33"/>
            <w:vAlign w:val="center"/>
          </w:tcPr>
          <w:p w14:paraId="2B3F535A" w14:textId="77777777" w:rsidR="0088035A" w:rsidRPr="0088035A" w:rsidRDefault="0088035A" w:rsidP="0092154F">
            <w:pPr>
              <w:spacing w:before="0" w:after="0" w:line="240" w:lineRule="auto"/>
              <w:ind w:left="57" w:right="57"/>
            </w:pPr>
            <w:r w:rsidRPr="0088035A">
              <w:t>69</w:t>
            </w:r>
          </w:p>
        </w:tc>
        <w:tc>
          <w:tcPr>
            <w:tcW w:w="3742" w:type="pct"/>
            <w:tcBorders>
              <w:top w:val="nil"/>
              <w:bottom w:val="nil"/>
            </w:tcBorders>
            <w:shd w:val="clear" w:color="auto" w:fill="DAEFD3" w:themeFill="accent1" w:themeFillTint="33"/>
            <w:vAlign w:val="center"/>
          </w:tcPr>
          <w:p w14:paraId="376D70F2" w14:textId="3455E509" w:rsidR="0088035A" w:rsidRPr="0088035A" w:rsidRDefault="00922A44" w:rsidP="0092154F">
            <w:pPr>
              <w:spacing w:before="0" w:after="0" w:line="240" w:lineRule="auto"/>
              <w:ind w:left="57" w:right="57"/>
            </w:pPr>
            <w:r>
              <w:t xml:space="preserve"> </w:t>
            </w:r>
            <w:r w:rsidR="0088035A" w:rsidRPr="0088035A">
              <w:t>Charges</w:t>
            </w:r>
            <w:r w:rsidRPr="0088035A">
              <w:t xml:space="preserve"> </w:t>
            </w:r>
            <w:r w:rsidR="0088035A" w:rsidRPr="0088035A">
              <w:t>et</w:t>
            </w:r>
            <w:r w:rsidRPr="0088035A">
              <w:t xml:space="preserve"> </w:t>
            </w:r>
            <w:r w:rsidR="0088035A" w:rsidRPr="0088035A">
              <w:t>produits</w:t>
            </w:r>
            <w:r w:rsidRPr="0088035A">
              <w:t xml:space="preserve"> </w:t>
            </w:r>
            <w:r w:rsidR="0088035A" w:rsidRPr="0088035A">
              <w:t>financiers</w:t>
            </w:r>
          </w:p>
        </w:tc>
        <w:tc>
          <w:tcPr>
            <w:tcW w:w="815" w:type="pct"/>
            <w:tcBorders>
              <w:top w:val="nil"/>
              <w:bottom w:val="nil"/>
            </w:tcBorders>
            <w:shd w:val="clear" w:color="auto" w:fill="DAEFD3" w:themeFill="accent1" w:themeFillTint="33"/>
            <w:vAlign w:val="center"/>
          </w:tcPr>
          <w:p w14:paraId="7C92D82A" w14:textId="77777777" w:rsidR="0088035A" w:rsidRPr="0088035A" w:rsidRDefault="0088035A" w:rsidP="0092154F">
            <w:pPr>
              <w:spacing w:before="0" w:after="0" w:line="240" w:lineRule="auto"/>
              <w:ind w:left="57" w:right="57"/>
            </w:pPr>
            <w:r w:rsidRPr="0088035A">
              <w:t>138.54</w:t>
            </w:r>
          </w:p>
        </w:tc>
        <w:tc>
          <w:tcPr>
            <w:tcW w:w="3" w:type="pct"/>
            <w:tcBorders>
              <w:top w:val="nil"/>
              <w:left w:val="nil"/>
              <w:bottom w:val="nil"/>
            </w:tcBorders>
            <w:shd w:val="clear" w:color="auto" w:fill="DAEFD3" w:themeFill="accent1" w:themeFillTint="33"/>
            <w:vAlign w:val="center"/>
          </w:tcPr>
          <w:p w14:paraId="287BC4D0" w14:textId="77777777" w:rsidR="0088035A" w:rsidRPr="0088035A" w:rsidRDefault="0088035A" w:rsidP="0092154F">
            <w:pPr>
              <w:spacing w:before="0" w:after="0" w:line="240" w:lineRule="auto"/>
              <w:ind w:left="57" w:right="57"/>
            </w:pPr>
          </w:p>
        </w:tc>
      </w:tr>
      <w:tr w:rsidR="0092154F" w:rsidRPr="0088035A" w14:paraId="32E2C475" w14:textId="77777777" w:rsidTr="0092154F">
        <w:trPr>
          <w:trHeight w:val="684"/>
        </w:trPr>
        <w:tc>
          <w:tcPr>
            <w:tcW w:w="440" w:type="pct"/>
            <w:tcBorders>
              <w:top w:val="nil"/>
              <w:bottom w:val="nil"/>
            </w:tcBorders>
            <w:shd w:val="clear" w:color="auto" w:fill="FFFFFF"/>
            <w:vAlign w:val="center"/>
          </w:tcPr>
          <w:p w14:paraId="624F746C" w14:textId="77777777" w:rsidR="0088035A" w:rsidRPr="0088035A" w:rsidRDefault="0088035A" w:rsidP="0092154F">
            <w:pPr>
              <w:spacing w:before="0" w:after="0" w:line="240" w:lineRule="auto"/>
              <w:ind w:left="57" w:right="57"/>
            </w:pPr>
            <w:r w:rsidRPr="0088035A">
              <w:t>6900</w:t>
            </w:r>
          </w:p>
        </w:tc>
        <w:tc>
          <w:tcPr>
            <w:tcW w:w="3742" w:type="pct"/>
            <w:tcBorders>
              <w:top w:val="nil"/>
              <w:bottom w:val="nil"/>
            </w:tcBorders>
            <w:shd w:val="clear" w:color="auto" w:fill="FFFFFF"/>
            <w:vAlign w:val="center"/>
          </w:tcPr>
          <w:p w14:paraId="1D324A73" w14:textId="016087B4" w:rsidR="0088035A" w:rsidRPr="0088035A" w:rsidRDefault="00922A44" w:rsidP="0092154F">
            <w:pPr>
              <w:spacing w:before="0" w:after="0" w:line="240" w:lineRule="auto"/>
              <w:ind w:left="57" w:right="57"/>
            </w:pPr>
            <w:r>
              <w:t xml:space="preserve"> </w:t>
            </w:r>
            <w:r w:rsidR="0088035A" w:rsidRPr="0088035A">
              <w:t>Frais</w:t>
            </w:r>
            <w:r w:rsidRPr="0088035A">
              <w:t xml:space="preserve"> </w:t>
            </w:r>
            <w:r w:rsidR="0088035A" w:rsidRPr="0088035A">
              <w:t>bancaires</w:t>
            </w:r>
          </w:p>
        </w:tc>
        <w:tc>
          <w:tcPr>
            <w:tcW w:w="815" w:type="pct"/>
            <w:tcBorders>
              <w:top w:val="nil"/>
              <w:bottom w:val="nil"/>
            </w:tcBorders>
            <w:shd w:val="clear" w:color="auto" w:fill="FFFFFF"/>
            <w:vAlign w:val="center"/>
          </w:tcPr>
          <w:p w14:paraId="2D5ED0E1" w14:textId="77777777" w:rsidR="0088035A" w:rsidRPr="0088035A" w:rsidRDefault="0088035A" w:rsidP="0092154F">
            <w:pPr>
              <w:spacing w:before="0" w:after="0" w:line="240" w:lineRule="auto"/>
              <w:ind w:left="57" w:right="57"/>
            </w:pPr>
            <w:r w:rsidRPr="0088035A">
              <w:t>138.54</w:t>
            </w:r>
          </w:p>
        </w:tc>
        <w:tc>
          <w:tcPr>
            <w:tcW w:w="3" w:type="pct"/>
            <w:tcBorders>
              <w:top w:val="nil"/>
              <w:left w:val="nil"/>
              <w:bottom w:val="nil"/>
            </w:tcBorders>
            <w:shd w:val="clear" w:color="auto" w:fill="FFFFFF"/>
            <w:vAlign w:val="center"/>
          </w:tcPr>
          <w:p w14:paraId="29801CEF" w14:textId="77777777" w:rsidR="0088035A" w:rsidRPr="0088035A" w:rsidRDefault="0088035A" w:rsidP="0092154F">
            <w:pPr>
              <w:spacing w:before="0" w:after="0" w:line="240" w:lineRule="auto"/>
              <w:ind w:left="57" w:right="57"/>
            </w:pPr>
          </w:p>
        </w:tc>
      </w:tr>
      <w:tr w:rsidR="0092154F" w:rsidRPr="0088035A" w14:paraId="677C061F" w14:textId="77777777" w:rsidTr="0092154F">
        <w:trPr>
          <w:trHeight w:val="684"/>
        </w:trPr>
        <w:tc>
          <w:tcPr>
            <w:tcW w:w="440" w:type="pct"/>
            <w:tcBorders>
              <w:top w:val="nil"/>
              <w:bottom w:val="single" w:sz="4" w:space="0" w:color="auto"/>
            </w:tcBorders>
            <w:shd w:val="clear" w:color="auto" w:fill="FFFFFF"/>
            <w:vAlign w:val="center"/>
          </w:tcPr>
          <w:p w14:paraId="409788DB" w14:textId="77777777" w:rsidR="0088035A" w:rsidRPr="0088035A" w:rsidRDefault="0088035A" w:rsidP="0092154F">
            <w:pPr>
              <w:spacing w:before="0" w:after="0" w:line="240" w:lineRule="auto"/>
              <w:ind w:left="57" w:right="57"/>
            </w:pPr>
          </w:p>
        </w:tc>
        <w:tc>
          <w:tcPr>
            <w:tcW w:w="3742" w:type="pct"/>
            <w:tcBorders>
              <w:top w:val="nil"/>
              <w:bottom w:val="single" w:sz="4" w:space="0" w:color="auto"/>
            </w:tcBorders>
            <w:shd w:val="clear" w:color="auto" w:fill="FFFFFF"/>
            <w:vAlign w:val="center"/>
          </w:tcPr>
          <w:p w14:paraId="106A16EC" w14:textId="653BCD08" w:rsidR="0088035A" w:rsidRPr="0088035A" w:rsidRDefault="0088035A" w:rsidP="0092154F">
            <w:pPr>
              <w:spacing w:before="0" w:after="0" w:line="240" w:lineRule="auto"/>
              <w:ind w:left="57" w:right="57"/>
            </w:pPr>
            <w:r w:rsidRPr="0088035A">
              <w:t>Différence</w:t>
            </w:r>
            <w:r w:rsidR="00922A44" w:rsidRPr="0088035A">
              <w:t xml:space="preserve"> </w:t>
            </w:r>
            <w:r w:rsidRPr="0088035A">
              <w:t>(bénéfice)</w:t>
            </w:r>
          </w:p>
        </w:tc>
        <w:tc>
          <w:tcPr>
            <w:tcW w:w="815" w:type="pct"/>
            <w:tcBorders>
              <w:top w:val="nil"/>
              <w:bottom w:val="single" w:sz="4" w:space="0" w:color="auto"/>
            </w:tcBorders>
            <w:shd w:val="clear" w:color="auto" w:fill="FFFFFF"/>
            <w:vAlign w:val="center"/>
          </w:tcPr>
          <w:p w14:paraId="50FE1BA6" w14:textId="122B203E" w:rsidR="0088035A" w:rsidRPr="0088035A" w:rsidRDefault="0088035A" w:rsidP="0092154F">
            <w:pPr>
              <w:spacing w:before="0" w:after="0" w:line="240" w:lineRule="auto"/>
              <w:ind w:left="57" w:right="57"/>
            </w:pPr>
            <w:r w:rsidRPr="0088035A">
              <w:t>33</w:t>
            </w:r>
            <w:r w:rsidR="00922A44">
              <w:rPr>
                <w:rFonts w:ascii="Arial" w:hAnsi="Arial"/>
              </w:rPr>
              <w:t> </w:t>
            </w:r>
            <w:r w:rsidRPr="0088035A">
              <w:t>768.42</w:t>
            </w:r>
          </w:p>
        </w:tc>
        <w:tc>
          <w:tcPr>
            <w:tcW w:w="3" w:type="pct"/>
            <w:tcBorders>
              <w:top w:val="nil"/>
              <w:left w:val="nil"/>
              <w:bottom w:val="single" w:sz="4" w:space="0" w:color="auto"/>
            </w:tcBorders>
            <w:shd w:val="clear" w:color="auto" w:fill="FFFFFF"/>
            <w:vAlign w:val="center"/>
          </w:tcPr>
          <w:p w14:paraId="3F7786D2" w14:textId="77777777" w:rsidR="0088035A" w:rsidRPr="0088035A" w:rsidRDefault="0088035A" w:rsidP="0092154F">
            <w:pPr>
              <w:spacing w:before="0" w:after="0" w:line="240" w:lineRule="auto"/>
              <w:ind w:left="57" w:right="57"/>
            </w:pPr>
          </w:p>
        </w:tc>
      </w:tr>
      <w:tr w:rsidR="0092154F" w:rsidRPr="0088035A" w14:paraId="52A33812" w14:textId="77777777" w:rsidTr="0092154F">
        <w:trPr>
          <w:trHeight w:val="684"/>
        </w:trPr>
        <w:tc>
          <w:tcPr>
            <w:tcW w:w="440" w:type="pct"/>
            <w:tcBorders>
              <w:top w:val="single" w:sz="4" w:space="0" w:color="auto"/>
            </w:tcBorders>
            <w:shd w:val="clear" w:color="auto" w:fill="FFFFFF"/>
            <w:vAlign w:val="center"/>
          </w:tcPr>
          <w:p w14:paraId="1C03B951" w14:textId="77777777" w:rsidR="0088035A" w:rsidRPr="0088035A" w:rsidRDefault="0088035A" w:rsidP="0092154F">
            <w:pPr>
              <w:spacing w:before="0" w:after="0" w:line="240" w:lineRule="auto"/>
              <w:ind w:left="57" w:right="57"/>
            </w:pPr>
          </w:p>
        </w:tc>
        <w:tc>
          <w:tcPr>
            <w:tcW w:w="3742" w:type="pct"/>
            <w:tcBorders>
              <w:top w:val="single" w:sz="4" w:space="0" w:color="auto"/>
            </w:tcBorders>
            <w:shd w:val="clear" w:color="auto" w:fill="FFFFFF"/>
            <w:vAlign w:val="center"/>
          </w:tcPr>
          <w:p w14:paraId="55E91B09" w14:textId="77777777" w:rsidR="0088035A" w:rsidRPr="0088035A" w:rsidRDefault="0088035A" w:rsidP="0092154F">
            <w:pPr>
              <w:spacing w:before="0" w:after="0" w:line="240" w:lineRule="auto"/>
              <w:ind w:left="57" w:right="57"/>
            </w:pPr>
          </w:p>
        </w:tc>
        <w:tc>
          <w:tcPr>
            <w:tcW w:w="815" w:type="pct"/>
            <w:tcBorders>
              <w:top w:val="single" w:sz="4" w:space="0" w:color="auto"/>
            </w:tcBorders>
            <w:shd w:val="clear" w:color="auto" w:fill="FFFFFF"/>
            <w:vAlign w:val="center"/>
          </w:tcPr>
          <w:p w14:paraId="6ABF1477" w14:textId="1B809E14" w:rsidR="0088035A" w:rsidRPr="0088035A" w:rsidRDefault="0088035A" w:rsidP="0092154F">
            <w:pPr>
              <w:spacing w:before="0" w:after="0" w:line="240" w:lineRule="auto"/>
              <w:ind w:left="57" w:right="57"/>
            </w:pPr>
            <w:r w:rsidRPr="0088035A">
              <w:t>65</w:t>
            </w:r>
            <w:r w:rsidR="00922A44">
              <w:rPr>
                <w:rFonts w:ascii="Arial" w:hAnsi="Arial"/>
              </w:rPr>
              <w:t> </w:t>
            </w:r>
            <w:r w:rsidRPr="0088035A">
              <w:t>908.35</w:t>
            </w:r>
          </w:p>
        </w:tc>
        <w:tc>
          <w:tcPr>
            <w:tcW w:w="3" w:type="pct"/>
            <w:tcBorders>
              <w:top w:val="single" w:sz="4" w:space="0" w:color="auto"/>
            </w:tcBorders>
            <w:shd w:val="clear" w:color="auto" w:fill="FFFFFF"/>
            <w:vAlign w:val="center"/>
          </w:tcPr>
          <w:p w14:paraId="3F80FE29" w14:textId="77777777" w:rsidR="0088035A" w:rsidRPr="0088035A" w:rsidRDefault="0088035A" w:rsidP="0092154F">
            <w:pPr>
              <w:spacing w:before="0" w:after="0" w:line="240" w:lineRule="auto"/>
              <w:ind w:left="57" w:right="57"/>
            </w:pPr>
          </w:p>
        </w:tc>
      </w:tr>
    </w:tbl>
    <w:p w14:paraId="698C68F5" w14:textId="77777777" w:rsidR="0088035A" w:rsidRPr="0088035A" w:rsidRDefault="0088035A" w:rsidP="0092154F">
      <w:pPr>
        <w:pStyle w:val="Titre4"/>
        <w:rPr>
          <w:color w:val="044458" w:themeColor="accent6" w:themeShade="80"/>
        </w:rPr>
      </w:pPr>
      <w:r w:rsidRPr="0088035A">
        <w:rPr>
          <w:color w:val="044458" w:themeColor="accent6" w:themeShade="80"/>
        </w:rPr>
        <w:lastRenderedPageBreak/>
        <w:t>Produits</w:t>
      </w:r>
    </w:p>
    <w:tbl>
      <w:tblPr>
        <w:tblW w:w="5000" w:type="pct"/>
        <w:tblCellMar>
          <w:left w:w="0" w:type="dxa"/>
          <w:right w:w="0" w:type="dxa"/>
        </w:tblCellMar>
        <w:tblLook w:val="0000" w:firstRow="0" w:lastRow="0" w:firstColumn="0" w:lastColumn="0" w:noHBand="0" w:noVBand="0"/>
      </w:tblPr>
      <w:tblGrid>
        <w:gridCol w:w="814"/>
        <w:gridCol w:w="396"/>
        <w:gridCol w:w="7182"/>
        <w:gridCol w:w="2155"/>
      </w:tblGrid>
      <w:tr w:rsidR="0088035A" w:rsidRPr="0088035A" w14:paraId="2A96A494" w14:textId="77777777" w:rsidTr="008D0AB5">
        <w:trPr>
          <w:trHeight w:val="397"/>
        </w:trPr>
        <w:tc>
          <w:tcPr>
            <w:tcW w:w="379" w:type="pct"/>
            <w:tcBorders>
              <w:bottom w:val="nil"/>
            </w:tcBorders>
            <w:shd w:val="clear" w:color="auto" w:fill="F2F2F2" w:themeFill="background1" w:themeFillShade="F2"/>
            <w:vAlign w:val="center"/>
          </w:tcPr>
          <w:p w14:paraId="4AA38101" w14:textId="77777777" w:rsidR="0088035A" w:rsidRPr="0088035A" w:rsidRDefault="0088035A" w:rsidP="008D0AB5">
            <w:r w:rsidRPr="0088035A">
              <w:t>7</w:t>
            </w:r>
          </w:p>
        </w:tc>
        <w:tc>
          <w:tcPr>
            <w:tcW w:w="3597" w:type="pct"/>
            <w:gridSpan w:val="2"/>
            <w:tcBorders>
              <w:bottom w:val="nil"/>
            </w:tcBorders>
            <w:shd w:val="clear" w:color="auto" w:fill="F2F2F2" w:themeFill="background1" w:themeFillShade="F2"/>
            <w:vAlign w:val="center"/>
          </w:tcPr>
          <w:p w14:paraId="7D98E2D2" w14:textId="215787C3" w:rsidR="0088035A" w:rsidRPr="0088035A" w:rsidRDefault="0088035A" w:rsidP="008D0AB5">
            <w:r w:rsidRPr="0088035A">
              <w:t>Produits</w:t>
            </w:r>
            <w:r w:rsidR="00922A44" w:rsidRPr="0088035A">
              <w:t xml:space="preserve"> </w:t>
            </w:r>
            <w:r w:rsidRPr="0088035A">
              <w:t>des</w:t>
            </w:r>
            <w:r w:rsidR="00922A44" w:rsidRPr="0088035A">
              <w:t xml:space="preserve"> </w:t>
            </w:r>
            <w:r w:rsidRPr="0088035A">
              <w:t>activités</w:t>
            </w:r>
            <w:r w:rsidR="00922A44" w:rsidRPr="0088035A">
              <w:t xml:space="preserve"> </w:t>
            </w:r>
            <w:r w:rsidRPr="0088035A">
              <w:t>associatives</w:t>
            </w:r>
          </w:p>
        </w:tc>
        <w:tc>
          <w:tcPr>
            <w:tcW w:w="1024" w:type="pct"/>
            <w:tcBorders>
              <w:bottom w:val="nil"/>
            </w:tcBorders>
            <w:shd w:val="clear" w:color="auto" w:fill="F2F2F2" w:themeFill="background1" w:themeFillShade="F2"/>
            <w:vAlign w:val="center"/>
          </w:tcPr>
          <w:p w14:paraId="6D427BDC" w14:textId="1172143C" w:rsidR="0088035A" w:rsidRPr="0088035A" w:rsidRDefault="0088035A" w:rsidP="008D0AB5">
            <w:r w:rsidRPr="0088035A">
              <w:t>65</w:t>
            </w:r>
            <w:r w:rsidR="00922A44">
              <w:rPr>
                <w:rFonts w:ascii="Arial" w:hAnsi="Arial"/>
              </w:rPr>
              <w:t> </w:t>
            </w:r>
            <w:r w:rsidRPr="0088035A">
              <w:t>908.35</w:t>
            </w:r>
          </w:p>
        </w:tc>
      </w:tr>
      <w:tr w:rsidR="0088035A" w:rsidRPr="0088035A" w14:paraId="1880557C" w14:textId="77777777" w:rsidTr="008D0AB5">
        <w:trPr>
          <w:trHeight w:val="397"/>
        </w:trPr>
        <w:tc>
          <w:tcPr>
            <w:tcW w:w="379" w:type="pct"/>
            <w:tcBorders>
              <w:top w:val="nil"/>
              <w:bottom w:val="nil"/>
            </w:tcBorders>
            <w:shd w:val="clear" w:color="auto" w:fill="FFFFFF"/>
            <w:vAlign w:val="center"/>
          </w:tcPr>
          <w:p w14:paraId="70348CC4" w14:textId="77777777" w:rsidR="0088035A" w:rsidRPr="0088035A" w:rsidRDefault="0088035A" w:rsidP="008D0AB5">
            <w:r w:rsidRPr="0088035A">
              <w:t>7000</w:t>
            </w:r>
          </w:p>
        </w:tc>
        <w:tc>
          <w:tcPr>
            <w:tcW w:w="3597" w:type="pct"/>
            <w:gridSpan w:val="2"/>
            <w:tcBorders>
              <w:top w:val="nil"/>
              <w:bottom w:val="nil"/>
            </w:tcBorders>
            <w:shd w:val="clear" w:color="auto" w:fill="FFFFFF"/>
            <w:vAlign w:val="center"/>
          </w:tcPr>
          <w:p w14:paraId="2B093497" w14:textId="290D13AC" w:rsidR="0088035A" w:rsidRPr="0088035A" w:rsidRDefault="00922A44" w:rsidP="008D0AB5">
            <w:r>
              <w:t xml:space="preserve"> </w:t>
            </w:r>
            <w:r w:rsidR="0088035A" w:rsidRPr="0088035A">
              <w:t>Cotisations</w:t>
            </w:r>
            <w:r w:rsidRPr="0088035A">
              <w:t xml:space="preserve"> </w:t>
            </w:r>
            <w:r w:rsidR="0088035A" w:rsidRPr="0088035A">
              <w:t>des</w:t>
            </w:r>
            <w:r w:rsidRPr="0088035A">
              <w:t xml:space="preserve"> </w:t>
            </w:r>
            <w:r w:rsidR="0088035A" w:rsidRPr="0088035A">
              <w:t>membres</w:t>
            </w:r>
            <w:r w:rsidRPr="0088035A">
              <w:t xml:space="preserve"> </w:t>
            </w:r>
            <w:r w:rsidR="0088035A" w:rsidRPr="0088035A">
              <w:t>individuels</w:t>
            </w:r>
          </w:p>
        </w:tc>
        <w:tc>
          <w:tcPr>
            <w:tcW w:w="1024" w:type="pct"/>
            <w:tcBorders>
              <w:top w:val="nil"/>
              <w:bottom w:val="nil"/>
            </w:tcBorders>
            <w:shd w:val="clear" w:color="auto" w:fill="FFFFFF"/>
            <w:vAlign w:val="center"/>
          </w:tcPr>
          <w:p w14:paraId="1B334239" w14:textId="77777777" w:rsidR="0088035A" w:rsidRPr="0088035A" w:rsidRDefault="0088035A" w:rsidP="008D0AB5">
            <w:r w:rsidRPr="0088035A">
              <w:t>1500.00</w:t>
            </w:r>
          </w:p>
        </w:tc>
      </w:tr>
      <w:tr w:rsidR="0088035A" w:rsidRPr="0088035A" w14:paraId="5CA6076B" w14:textId="77777777" w:rsidTr="008D0AB5">
        <w:trPr>
          <w:trHeight w:val="397"/>
        </w:trPr>
        <w:tc>
          <w:tcPr>
            <w:tcW w:w="379" w:type="pct"/>
            <w:tcBorders>
              <w:top w:val="nil"/>
              <w:bottom w:val="nil"/>
            </w:tcBorders>
            <w:shd w:val="clear" w:color="auto" w:fill="FFFFFF"/>
            <w:vAlign w:val="center"/>
          </w:tcPr>
          <w:p w14:paraId="0E5C222F" w14:textId="77777777" w:rsidR="0088035A" w:rsidRPr="0088035A" w:rsidRDefault="0088035A" w:rsidP="008D0AB5">
            <w:r w:rsidRPr="0088035A">
              <w:t>7010</w:t>
            </w:r>
          </w:p>
        </w:tc>
        <w:tc>
          <w:tcPr>
            <w:tcW w:w="3597" w:type="pct"/>
            <w:gridSpan w:val="2"/>
            <w:tcBorders>
              <w:top w:val="nil"/>
              <w:bottom w:val="nil"/>
            </w:tcBorders>
            <w:shd w:val="clear" w:color="auto" w:fill="FFFFFF"/>
            <w:vAlign w:val="center"/>
          </w:tcPr>
          <w:p w14:paraId="7F981806" w14:textId="1CA60678" w:rsidR="0088035A" w:rsidRPr="0088035A" w:rsidRDefault="00922A44" w:rsidP="008D0AB5">
            <w:r>
              <w:t xml:space="preserve"> </w:t>
            </w:r>
            <w:r w:rsidR="0088035A" w:rsidRPr="0088035A">
              <w:t>Dons</w:t>
            </w:r>
            <w:r w:rsidRPr="0088035A">
              <w:t xml:space="preserve"> </w:t>
            </w:r>
            <w:r w:rsidR="0088035A" w:rsidRPr="0088035A">
              <w:t>des</w:t>
            </w:r>
            <w:r w:rsidRPr="0088035A">
              <w:t xml:space="preserve"> </w:t>
            </w:r>
            <w:r w:rsidR="0088035A" w:rsidRPr="0088035A">
              <w:t>membres</w:t>
            </w:r>
          </w:p>
        </w:tc>
        <w:tc>
          <w:tcPr>
            <w:tcW w:w="1024" w:type="pct"/>
            <w:tcBorders>
              <w:top w:val="nil"/>
              <w:bottom w:val="nil"/>
            </w:tcBorders>
            <w:shd w:val="clear" w:color="auto" w:fill="FFFFFF"/>
            <w:vAlign w:val="center"/>
          </w:tcPr>
          <w:p w14:paraId="08DE8BCE" w14:textId="77777777" w:rsidR="0088035A" w:rsidRPr="0088035A" w:rsidRDefault="0088035A" w:rsidP="008D0AB5">
            <w:r w:rsidRPr="0088035A">
              <w:t>3380.00</w:t>
            </w:r>
          </w:p>
        </w:tc>
      </w:tr>
      <w:tr w:rsidR="0088035A" w:rsidRPr="0088035A" w14:paraId="7BF0944D" w14:textId="77777777" w:rsidTr="008D0AB5">
        <w:trPr>
          <w:trHeight w:val="397"/>
        </w:trPr>
        <w:tc>
          <w:tcPr>
            <w:tcW w:w="379" w:type="pct"/>
            <w:tcBorders>
              <w:top w:val="nil"/>
              <w:bottom w:val="nil"/>
            </w:tcBorders>
            <w:shd w:val="clear" w:color="auto" w:fill="FFFFFF"/>
            <w:vAlign w:val="center"/>
          </w:tcPr>
          <w:p w14:paraId="68778CCE" w14:textId="77777777" w:rsidR="0088035A" w:rsidRPr="0088035A" w:rsidRDefault="0088035A" w:rsidP="008D0AB5">
            <w:r w:rsidRPr="0088035A">
              <w:t>7011</w:t>
            </w:r>
          </w:p>
        </w:tc>
        <w:tc>
          <w:tcPr>
            <w:tcW w:w="3597" w:type="pct"/>
            <w:gridSpan w:val="2"/>
            <w:tcBorders>
              <w:top w:val="nil"/>
              <w:bottom w:val="nil"/>
            </w:tcBorders>
            <w:shd w:val="clear" w:color="auto" w:fill="FFFFFF"/>
            <w:vAlign w:val="center"/>
          </w:tcPr>
          <w:p w14:paraId="4D619B1E" w14:textId="4DEAF957" w:rsidR="0088035A" w:rsidRPr="0088035A" w:rsidRDefault="00922A44" w:rsidP="008D0AB5">
            <w:r>
              <w:t xml:space="preserve"> </w:t>
            </w:r>
            <w:r w:rsidR="0088035A" w:rsidRPr="0088035A">
              <w:t>Dons</w:t>
            </w:r>
            <w:r w:rsidRPr="0088035A">
              <w:t xml:space="preserve"> </w:t>
            </w:r>
            <w:r w:rsidR="0088035A" w:rsidRPr="0088035A">
              <w:t>de</w:t>
            </w:r>
            <w:r w:rsidRPr="0088035A">
              <w:t xml:space="preserve"> </w:t>
            </w:r>
            <w:r w:rsidR="0088035A" w:rsidRPr="0088035A">
              <w:t>fondations</w:t>
            </w:r>
          </w:p>
        </w:tc>
        <w:tc>
          <w:tcPr>
            <w:tcW w:w="1024" w:type="pct"/>
            <w:tcBorders>
              <w:top w:val="nil"/>
              <w:bottom w:val="nil"/>
            </w:tcBorders>
            <w:shd w:val="clear" w:color="auto" w:fill="FFFFFF"/>
            <w:vAlign w:val="center"/>
          </w:tcPr>
          <w:p w14:paraId="3488B766" w14:textId="607EEE01" w:rsidR="0088035A" w:rsidRPr="0088035A" w:rsidRDefault="0088035A" w:rsidP="008D0AB5">
            <w:r w:rsidRPr="0088035A">
              <w:t>24</w:t>
            </w:r>
            <w:r w:rsidR="00922A44">
              <w:rPr>
                <w:rFonts w:ascii="Arial" w:hAnsi="Arial"/>
              </w:rPr>
              <w:t> </w:t>
            </w:r>
            <w:r w:rsidRPr="0088035A">
              <w:t>645.00</w:t>
            </w:r>
          </w:p>
        </w:tc>
      </w:tr>
      <w:tr w:rsidR="0088035A" w:rsidRPr="0088035A" w14:paraId="528D7E5B" w14:textId="77777777" w:rsidTr="008D0AB5">
        <w:trPr>
          <w:trHeight w:val="397"/>
        </w:trPr>
        <w:tc>
          <w:tcPr>
            <w:tcW w:w="379" w:type="pct"/>
            <w:tcBorders>
              <w:top w:val="nil"/>
              <w:bottom w:val="nil"/>
            </w:tcBorders>
            <w:shd w:val="clear" w:color="auto" w:fill="FFFFFF"/>
            <w:vAlign w:val="center"/>
          </w:tcPr>
          <w:p w14:paraId="57763C6A" w14:textId="77777777" w:rsidR="0088035A" w:rsidRPr="0088035A" w:rsidRDefault="0088035A" w:rsidP="008D0AB5">
            <w:r w:rsidRPr="0088035A">
              <w:t>7012</w:t>
            </w:r>
          </w:p>
        </w:tc>
        <w:tc>
          <w:tcPr>
            <w:tcW w:w="3597" w:type="pct"/>
            <w:gridSpan w:val="2"/>
            <w:tcBorders>
              <w:top w:val="nil"/>
              <w:bottom w:val="nil"/>
            </w:tcBorders>
            <w:shd w:val="clear" w:color="auto" w:fill="FFFFFF"/>
            <w:vAlign w:val="center"/>
          </w:tcPr>
          <w:p w14:paraId="6DF8A4D1" w14:textId="57C67FF3" w:rsidR="0088035A" w:rsidRPr="0088035A" w:rsidRDefault="00922A44" w:rsidP="008D0AB5">
            <w:r>
              <w:t xml:space="preserve"> </w:t>
            </w:r>
            <w:r w:rsidR="0088035A" w:rsidRPr="0088035A">
              <w:t>Dons</w:t>
            </w:r>
            <w:r w:rsidRPr="0088035A">
              <w:t xml:space="preserve"> </w:t>
            </w:r>
            <w:r w:rsidR="0088035A" w:rsidRPr="0088035A">
              <w:t>des</w:t>
            </w:r>
            <w:r w:rsidRPr="0088035A">
              <w:t xml:space="preserve"> </w:t>
            </w:r>
            <w:r w:rsidR="0088035A" w:rsidRPr="0088035A">
              <w:t>communes</w:t>
            </w:r>
          </w:p>
        </w:tc>
        <w:tc>
          <w:tcPr>
            <w:tcW w:w="1024" w:type="pct"/>
            <w:tcBorders>
              <w:top w:val="nil"/>
              <w:bottom w:val="nil"/>
            </w:tcBorders>
            <w:shd w:val="clear" w:color="auto" w:fill="FFFFFF"/>
            <w:vAlign w:val="center"/>
          </w:tcPr>
          <w:p w14:paraId="76D7DEDB" w14:textId="77777777" w:rsidR="0088035A" w:rsidRPr="0088035A" w:rsidRDefault="0088035A" w:rsidP="008D0AB5">
            <w:r w:rsidRPr="0088035A">
              <w:t>2850.00</w:t>
            </w:r>
          </w:p>
        </w:tc>
      </w:tr>
      <w:tr w:rsidR="0088035A" w:rsidRPr="0088035A" w14:paraId="5D78E292" w14:textId="77777777" w:rsidTr="008D0AB5">
        <w:trPr>
          <w:trHeight w:val="397"/>
        </w:trPr>
        <w:tc>
          <w:tcPr>
            <w:tcW w:w="379" w:type="pct"/>
            <w:tcBorders>
              <w:top w:val="nil"/>
              <w:bottom w:val="nil"/>
            </w:tcBorders>
            <w:shd w:val="clear" w:color="auto" w:fill="FFFFFF"/>
            <w:vAlign w:val="center"/>
          </w:tcPr>
          <w:p w14:paraId="19353A35" w14:textId="77777777" w:rsidR="0088035A" w:rsidRPr="0088035A" w:rsidRDefault="0088035A" w:rsidP="008D0AB5">
            <w:r w:rsidRPr="0088035A">
              <w:t>7013</w:t>
            </w:r>
          </w:p>
        </w:tc>
        <w:tc>
          <w:tcPr>
            <w:tcW w:w="3597" w:type="pct"/>
            <w:gridSpan w:val="2"/>
            <w:tcBorders>
              <w:top w:val="nil"/>
              <w:bottom w:val="nil"/>
            </w:tcBorders>
            <w:shd w:val="clear" w:color="auto" w:fill="FFFFFF"/>
            <w:vAlign w:val="center"/>
          </w:tcPr>
          <w:p w14:paraId="2A06D23B" w14:textId="53D7A3E5" w:rsidR="0088035A" w:rsidRPr="0088035A" w:rsidRDefault="00922A44" w:rsidP="008D0AB5">
            <w:r>
              <w:t xml:space="preserve"> </w:t>
            </w:r>
            <w:r w:rsidR="0088035A" w:rsidRPr="0088035A">
              <w:t>Don</w:t>
            </w:r>
            <w:r w:rsidRPr="0088035A">
              <w:t xml:space="preserve"> </w:t>
            </w:r>
            <w:r w:rsidR="0088035A" w:rsidRPr="0088035A">
              <w:t>Loterie</w:t>
            </w:r>
            <w:r w:rsidRPr="0088035A">
              <w:t xml:space="preserve"> </w:t>
            </w:r>
            <w:r w:rsidR="0088035A" w:rsidRPr="0088035A">
              <w:t>Romande</w:t>
            </w:r>
          </w:p>
        </w:tc>
        <w:tc>
          <w:tcPr>
            <w:tcW w:w="1024" w:type="pct"/>
            <w:tcBorders>
              <w:top w:val="nil"/>
              <w:bottom w:val="nil"/>
            </w:tcBorders>
            <w:shd w:val="clear" w:color="auto" w:fill="FFFFFF"/>
            <w:vAlign w:val="center"/>
          </w:tcPr>
          <w:p w14:paraId="62BBE624" w14:textId="007D7CA6" w:rsidR="0088035A" w:rsidRPr="0088035A" w:rsidRDefault="0088035A" w:rsidP="008D0AB5">
            <w:r w:rsidRPr="0088035A">
              <w:t>14</w:t>
            </w:r>
            <w:r w:rsidR="00922A44">
              <w:rPr>
                <w:rFonts w:ascii="Arial" w:hAnsi="Arial"/>
              </w:rPr>
              <w:t> </w:t>
            </w:r>
            <w:r w:rsidRPr="0088035A">
              <w:t>000.00</w:t>
            </w:r>
          </w:p>
        </w:tc>
      </w:tr>
      <w:tr w:rsidR="0088035A" w:rsidRPr="0088035A" w14:paraId="20D954A9" w14:textId="77777777" w:rsidTr="008D0AB5">
        <w:trPr>
          <w:trHeight w:val="397"/>
        </w:trPr>
        <w:tc>
          <w:tcPr>
            <w:tcW w:w="379" w:type="pct"/>
            <w:tcBorders>
              <w:top w:val="nil"/>
              <w:bottom w:val="nil"/>
            </w:tcBorders>
            <w:shd w:val="clear" w:color="auto" w:fill="FFFFFF"/>
            <w:vAlign w:val="center"/>
          </w:tcPr>
          <w:p w14:paraId="0198DFAC" w14:textId="77777777" w:rsidR="0088035A" w:rsidRPr="0088035A" w:rsidRDefault="0088035A" w:rsidP="008D0AB5">
            <w:r w:rsidRPr="0088035A">
              <w:t>7014</w:t>
            </w:r>
          </w:p>
        </w:tc>
        <w:tc>
          <w:tcPr>
            <w:tcW w:w="3597" w:type="pct"/>
            <w:gridSpan w:val="2"/>
            <w:tcBorders>
              <w:top w:val="nil"/>
              <w:bottom w:val="nil"/>
            </w:tcBorders>
            <w:shd w:val="clear" w:color="auto" w:fill="FFFFFF"/>
            <w:vAlign w:val="center"/>
          </w:tcPr>
          <w:p w14:paraId="60C97AC9" w14:textId="4093A40C" w:rsidR="0088035A" w:rsidRPr="0088035A" w:rsidRDefault="00922A44" w:rsidP="008D0AB5">
            <w:r>
              <w:t xml:space="preserve"> </w:t>
            </w:r>
            <w:r w:rsidR="0088035A" w:rsidRPr="0088035A">
              <w:t>Participation</w:t>
            </w:r>
            <w:r w:rsidRPr="0088035A">
              <w:t xml:space="preserve"> </w:t>
            </w:r>
            <w:r w:rsidR="0088035A" w:rsidRPr="0088035A">
              <w:t>DGCS</w:t>
            </w:r>
            <w:r w:rsidRPr="0088035A">
              <w:t xml:space="preserve"> </w:t>
            </w:r>
            <w:r w:rsidR="0088035A" w:rsidRPr="0088035A">
              <w:t>selon</w:t>
            </w:r>
            <w:r w:rsidRPr="0088035A">
              <w:t xml:space="preserve"> </w:t>
            </w:r>
            <w:r w:rsidR="0088035A" w:rsidRPr="0088035A">
              <w:t>mandat</w:t>
            </w:r>
          </w:p>
        </w:tc>
        <w:tc>
          <w:tcPr>
            <w:tcW w:w="1024" w:type="pct"/>
            <w:tcBorders>
              <w:top w:val="nil"/>
              <w:bottom w:val="nil"/>
            </w:tcBorders>
            <w:shd w:val="clear" w:color="auto" w:fill="FFFFFF"/>
            <w:vAlign w:val="center"/>
          </w:tcPr>
          <w:p w14:paraId="2C785ECB" w14:textId="6923AF70" w:rsidR="0088035A" w:rsidRPr="0088035A" w:rsidRDefault="0088035A" w:rsidP="008D0AB5">
            <w:r w:rsidRPr="0088035A">
              <w:t>12</w:t>
            </w:r>
            <w:r w:rsidR="00922A44">
              <w:rPr>
                <w:rFonts w:ascii="Arial" w:hAnsi="Arial"/>
              </w:rPr>
              <w:t> </w:t>
            </w:r>
            <w:r w:rsidRPr="0088035A">
              <w:t>033.35</w:t>
            </w:r>
          </w:p>
        </w:tc>
      </w:tr>
      <w:tr w:rsidR="0088035A" w:rsidRPr="0088035A" w14:paraId="4D9D0F3F" w14:textId="77777777" w:rsidTr="008D0AB5">
        <w:trPr>
          <w:trHeight w:val="397"/>
        </w:trPr>
        <w:tc>
          <w:tcPr>
            <w:tcW w:w="379" w:type="pct"/>
            <w:tcBorders>
              <w:top w:val="nil"/>
              <w:bottom w:val="nil"/>
            </w:tcBorders>
            <w:shd w:val="clear" w:color="auto" w:fill="FFFFFF"/>
            <w:vAlign w:val="center"/>
          </w:tcPr>
          <w:p w14:paraId="4C9192BD" w14:textId="77777777" w:rsidR="0088035A" w:rsidRPr="0088035A" w:rsidRDefault="0088035A" w:rsidP="008D0AB5">
            <w:r w:rsidRPr="0088035A">
              <w:t>7015</w:t>
            </w:r>
          </w:p>
        </w:tc>
        <w:tc>
          <w:tcPr>
            <w:tcW w:w="3597" w:type="pct"/>
            <w:gridSpan w:val="2"/>
            <w:tcBorders>
              <w:top w:val="nil"/>
              <w:bottom w:val="nil"/>
            </w:tcBorders>
            <w:shd w:val="clear" w:color="auto" w:fill="FFFFFF"/>
            <w:vAlign w:val="center"/>
          </w:tcPr>
          <w:p w14:paraId="07B7311C" w14:textId="362822B5" w:rsidR="0088035A" w:rsidRPr="0088035A" w:rsidRDefault="00922A44" w:rsidP="008D0AB5">
            <w:r>
              <w:t xml:space="preserve"> </w:t>
            </w:r>
            <w:r w:rsidR="0088035A" w:rsidRPr="0088035A">
              <w:t>Participation</w:t>
            </w:r>
            <w:r w:rsidRPr="0088035A">
              <w:t xml:space="preserve"> </w:t>
            </w:r>
            <w:r w:rsidR="0088035A" w:rsidRPr="0088035A">
              <w:t>SERAC</w:t>
            </w:r>
          </w:p>
        </w:tc>
        <w:tc>
          <w:tcPr>
            <w:tcW w:w="1024" w:type="pct"/>
            <w:tcBorders>
              <w:top w:val="nil"/>
              <w:bottom w:val="nil"/>
            </w:tcBorders>
            <w:shd w:val="clear" w:color="auto" w:fill="FFFFFF"/>
            <w:vAlign w:val="center"/>
          </w:tcPr>
          <w:p w14:paraId="19E3A77C" w14:textId="77777777" w:rsidR="0088035A" w:rsidRPr="0088035A" w:rsidRDefault="0088035A" w:rsidP="008D0AB5">
            <w:r w:rsidRPr="0088035A">
              <w:t>6000.00</w:t>
            </w:r>
          </w:p>
        </w:tc>
      </w:tr>
      <w:tr w:rsidR="0088035A" w:rsidRPr="0088035A" w14:paraId="7BA94F9F" w14:textId="77777777" w:rsidTr="008D0AB5">
        <w:trPr>
          <w:trHeight w:val="397"/>
        </w:trPr>
        <w:tc>
          <w:tcPr>
            <w:tcW w:w="379" w:type="pct"/>
            <w:tcBorders>
              <w:top w:val="nil"/>
              <w:bottom w:val="nil"/>
            </w:tcBorders>
            <w:shd w:val="clear" w:color="auto" w:fill="FFFFFF"/>
            <w:vAlign w:val="center"/>
          </w:tcPr>
          <w:p w14:paraId="1D5EBD81" w14:textId="77777777" w:rsidR="0088035A" w:rsidRPr="0088035A" w:rsidRDefault="0088035A" w:rsidP="008D0AB5">
            <w:r w:rsidRPr="0088035A">
              <w:t>7500</w:t>
            </w:r>
          </w:p>
        </w:tc>
        <w:tc>
          <w:tcPr>
            <w:tcW w:w="3597" w:type="pct"/>
            <w:gridSpan w:val="2"/>
            <w:tcBorders>
              <w:top w:val="nil"/>
              <w:bottom w:val="nil"/>
            </w:tcBorders>
            <w:shd w:val="clear" w:color="auto" w:fill="FFFFFF"/>
            <w:vAlign w:val="center"/>
          </w:tcPr>
          <w:p w14:paraId="5698BAA1" w14:textId="2000CFA4" w:rsidR="0088035A" w:rsidRPr="0088035A" w:rsidRDefault="00922A44" w:rsidP="008D0AB5">
            <w:r>
              <w:t xml:space="preserve"> </w:t>
            </w:r>
            <w:r w:rsidR="0088035A" w:rsidRPr="0088035A">
              <w:t>Honoraires</w:t>
            </w:r>
            <w:r w:rsidRPr="0088035A">
              <w:t xml:space="preserve"> </w:t>
            </w:r>
            <w:r w:rsidR="0088035A" w:rsidRPr="0088035A">
              <w:t>perçus</w:t>
            </w:r>
          </w:p>
        </w:tc>
        <w:tc>
          <w:tcPr>
            <w:tcW w:w="1024" w:type="pct"/>
            <w:tcBorders>
              <w:top w:val="nil"/>
              <w:bottom w:val="nil"/>
            </w:tcBorders>
            <w:shd w:val="clear" w:color="auto" w:fill="FFFFFF"/>
            <w:vAlign w:val="center"/>
          </w:tcPr>
          <w:p w14:paraId="3C3C983E" w14:textId="77777777" w:rsidR="0088035A" w:rsidRPr="0088035A" w:rsidRDefault="0088035A" w:rsidP="008D0AB5">
            <w:r w:rsidRPr="0088035A">
              <w:t>4700.00</w:t>
            </w:r>
          </w:p>
        </w:tc>
      </w:tr>
      <w:tr w:rsidR="0088035A" w:rsidRPr="0088035A" w14:paraId="45131D0B" w14:textId="77777777" w:rsidTr="008D0AB5">
        <w:trPr>
          <w:trHeight w:val="397"/>
        </w:trPr>
        <w:tc>
          <w:tcPr>
            <w:tcW w:w="569" w:type="pct"/>
            <w:gridSpan w:val="2"/>
            <w:tcBorders>
              <w:top w:val="single" w:sz="4" w:space="0" w:color="auto"/>
            </w:tcBorders>
            <w:shd w:val="clear" w:color="auto" w:fill="FFFFFF"/>
            <w:vAlign w:val="center"/>
          </w:tcPr>
          <w:p w14:paraId="29608372" w14:textId="77777777" w:rsidR="0088035A" w:rsidRPr="0088035A" w:rsidRDefault="0088035A" w:rsidP="008D0AB5"/>
        </w:tc>
        <w:tc>
          <w:tcPr>
            <w:tcW w:w="3407" w:type="pct"/>
            <w:tcBorders>
              <w:top w:val="single" w:sz="4" w:space="0" w:color="auto"/>
            </w:tcBorders>
            <w:shd w:val="clear" w:color="auto" w:fill="FFFFFF"/>
            <w:vAlign w:val="center"/>
          </w:tcPr>
          <w:p w14:paraId="769F697A" w14:textId="77777777" w:rsidR="0088035A" w:rsidRPr="0088035A" w:rsidRDefault="0088035A" w:rsidP="008D0AB5"/>
        </w:tc>
        <w:tc>
          <w:tcPr>
            <w:tcW w:w="1024" w:type="pct"/>
            <w:tcBorders>
              <w:top w:val="single" w:sz="4" w:space="0" w:color="auto"/>
            </w:tcBorders>
            <w:shd w:val="clear" w:color="auto" w:fill="FFFFFF"/>
            <w:vAlign w:val="center"/>
          </w:tcPr>
          <w:p w14:paraId="5C9E6EF2" w14:textId="190E524E" w:rsidR="0088035A" w:rsidRPr="0088035A" w:rsidRDefault="0088035A" w:rsidP="008D0AB5">
            <w:r w:rsidRPr="0088035A">
              <w:t>65</w:t>
            </w:r>
            <w:r w:rsidR="00922A44">
              <w:rPr>
                <w:rFonts w:ascii="Arial" w:hAnsi="Arial"/>
              </w:rPr>
              <w:t> </w:t>
            </w:r>
            <w:r w:rsidRPr="0088035A">
              <w:t>908.35</w:t>
            </w:r>
          </w:p>
        </w:tc>
      </w:tr>
    </w:tbl>
    <w:p w14:paraId="18065B4B" w14:textId="77777777" w:rsidR="0088035A" w:rsidRDefault="0088035A" w:rsidP="00922A44">
      <w:bookmarkStart w:id="34" w:name="_Toc98894336"/>
      <w:bookmarkStart w:id="35" w:name="_Toc100409395"/>
    </w:p>
    <w:p w14:paraId="4343F24D" w14:textId="77777777" w:rsidR="0088035A" w:rsidRDefault="0088035A" w:rsidP="0092154F">
      <w:pPr>
        <w:pStyle w:val="Titre3"/>
        <w:rPr>
          <w:color w:val="433C29" w:themeColor="background2" w:themeShade="40"/>
        </w:rPr>
      </w:pPr>
      <w:r w:rsidRPr="0088035A">
        <w:rPr>
          <w:color w:val="433C29" w:themeColor="background2" w:themeShade="40"/>
        </w:rPr>
        <w:t>Bilan – 01.01.21 - 31.12.21</w:t>
      </w:r>
      <w:bookmarkEnd w:id="34"/>
      <w:bookmarkEnd w:id="35"/>
    </w:p>
    <w:p w14:paraId="04053F84" w14:textId="229EDAFD" w:rsidR="0088035A" w:rsidRPr="0088035A" w:rsidRDefault="0088035A" w:rsidP="0092154F">
      <w:pPr>
        <w:pStyle w:val="Titre4"/>
        <w:rPr>
          <w:color w:val="044458" w:themeColor="accent6" w:themeShade="80"/>
        </w:rPr>
      </w:pPr>
      <w:r w:rsidRPr="0088035A">
        <w:rPr>
          <w:color w:val="044458" w:themeColor="accent6" w:themeShade="80"/>
        </w:rPr>
        <w:t>Actif</w:t>
      </w:r>
    </w:p>
    <w:tbl>
      <w:tblPr>
        <w:tblW w:w="5000" w:type="pct"/>
        <w:tblCellMar>
          <w:left w:w="0" w:type="dxa"/>
          <w:right w:w="0" w:type="dxa"/>
        </w:tblCellMar>
        <w:tblLook w:val="0000" w:firstRow="0" w:lastRow="0" w:firstColumn="0" w:lastColumn="0" w:noHBand="0" w:noVBand="0"/>
      </w:tblPr>
      <w:tblGrid>
        <w:gridCol w:w="814"/>
        <w:gridCol w:w="7837"/>
        <w:gridCol w:w="1890"/>
        <w:gridCol w:w="6"/>
      </w:tblGrid>
      <w:tr w:rsidR="0088035A" w:rsidRPr="0088035A" w14:paraId="01CD57BD" w14:textId="77777777" w:rsidTr="008D0AB5">
        <w:trPr>
          <w:trHeight w:val="397"/>
        </w:trPr>
        <w:tc>
          <w:tcPr>
            <w:tcW w:w="333" w:type="pct"/>
            <w:tcBorders>
              <w:bottom w:val="nil"/>
            </w:tcBorders>
            <w:shd w:val="clear" w:color="auto" w:fill="F2F2F2" w:themeFill="background1" w:themeFillShade="F2"/>
            <w:vAlign w:val="center"/>
          </w:tcPr>
          <w:p w14:paraId="58626805" w14:textId="77777777" w:rsidR="0088035A" w:rsidRPr="0088035A" w:rsidRDefault="0088035A" w:rsidP="008D0AB5">
            <w:r w:rsidRPr="0088035A">
              <w:t>1</w:t>
            </w:r>
          </w:p>
        </w:tc>
        <w:tc>
          <w:tcPr>
            <w:tcW w:w="3739" w:type="pct"/>
            <w:tcBorders>
              <w:bottom w:val="nil"/>
            </w:tcBorders>
            <w:shd w:val="clear" w:color="auto" w:fill="F2F2F2" w:themeFill="background1" w:themeFillShade="F2"/>
            <w:vAlign w:val="center"/>
          </w:tcPr>
          <w:p w14:paraId="523D6314" w14:textId="77777777" w:rsidR="0088035A" w:rsidRPr="0088035A" w:rsidRDefault="0088035A" w:rsidP="008D0AB5">
            <w:r w:rsidRPr="0088035A">
              <w:t>Actifs</w:t>
            </w:r>
          </w:p>
        </w:tc>
        <w:tc>
          <w:tcPr>
            <w:tcW w:w="919" w:type="pct"/>
            <w:tcBorders>
              <w:bottom w:val="nil"/>
            </w:tcBorders>
            <w:shd w:val="clear" w:color="auto" w:fill="F2F2F2" w:themeFill="background1" w:themeFillShade="F2"/>
            <w:vAlign w:val="center"/>
          </w:tcPr>
          <w:p w14:paraId="180ED940" w14:textId="10988CD7" w:rsidR="0088035A" w:rsidRPr="0088035A" w:rsidRDefault="0088035A" w:rsidP="008D0AB5">
            <w:r w:rsidRPr="0088035A">
              <w:t>66</w:t>
            </w:r>
            <w:r w:rsidR="00922A44">
              <w:rPr>
                <w:rFonts w:ascii="Arial" w:hAnsi="Arial"/>
              </w:rPr>
              <w:t> </w:t>
            </w:r>
            <w:r w:rsidRPr="0088035A">
              <w:t>605.28</w:t>
            </w:r>
          </w:p>
        </w:tc>
        <w:tc>
          <w:tcPr>
            <w:tcW w:w="9" w:type="pct"/>
            <w:tcBorders>
              <w:bottom w:val="nil"/>
            </w:tcBorders>
            <w:shd w:val="clear" w:color="auto" w:fill="F2F2F2" w:themeFill="background1" w:themeFillShade="F2"/>
            <w:vAlign w:val="center"/>
          </w:tcPr>
          <w:p w14:paraId="0CB11DB5" w14:textId="77777777" w:rsidR="0088035A" w:rsidRPr="0088035A" w:rsidRDefault="0088035A" w:rsidP="008D0AB5"/>
        </w:tc>
      </w:tr>
      <w:tr w:rsidR="0088035A" w:rsidRPr="0088035A" w14:paraId="49CBD98B" w14:textId="77777777" w:rsidTr="008D0AB5">
        <w:trPr>
          <w:trHeight w:val="397"/>
        </w:trPr>
        <w:tc>
          <w:tcPr>
            <w:tcW w:w="333" w:type="pct"/>
            <w:tcBorders>
              <w:top w:val="nil"/>
              <w:bottom w:val="nil"/>
            </w:tcBorders>
            <w:shd w:val="clear" w:color="auto" w:fill="F2F2F2" w:themeFill="background1" w:themeFillShade="F2"/>
            <w:vAlign w:val="center"/>
          </w:tcPr>
          <w:p w14:paraId="3DAB9CDE" w14:textId="77777777" w:rsidR="0088035A" w:rsidRPr="0088035A" w:rsidRDefault="0088035A" w:rsidP="008D0AB5">
            <w:r w:rsidRPr="0088035A">
              <w:t>10</w:t>
            </w:r>
          </w:p>
        </w:tc>
        <w:tc>
          <w:tcPr>
            <w:tcW w:w="3739" w:type="pct"/>
            <w:tcBorders>
              <w:top w:val="nil"/>
              <w:bottom w:val="nil"/>
            </w:tcBorders>
            <w:shd w:val="clear" w:color="auto" w:fill="F2F2F2" w:themeFill="background1" w:themeFillShade="F2"/>
            <w:vAlign w:val="center"/>
          </w:tcPr>
          <w:p w14:paraId="7BADB4C2" w14:textId="33AA8E2E" w:rsidR="0088035A" w:rsidRPr="0088035A" w:rsidRDefault="00922A44" w:rsidP="008D0AB5">
            <w:r>
              <w:t xml:space="preserve"> </w:t>
            </w:r>
            <w:r w:rsidR="0088035A" w:rsidRPr="0088035A">
              <w:t>Actifs</w:t>
            </w:r>
            <w:r w:rsidRPr="0088035A">
              <w:t xml:space="preserve"> </w:t>
            </w:r>
            <w:r w:rsidR="0088035A" w:rsidRPr="0088035A">
              <w:t>circulants</w:t>
            </w:r>
          </w:p>
        </w:tc>
        <w:tc>
          <w:tcPr>
            <w:tcW w:w="919" w:type="pct"/>
            <w:tcBorders>
              <w:top w:val="nil"/>
              <w:bottom w:val="nil"/>
            </w:tcBorders>
            <w:shd w:val="clear" w:color="auto" w:fill="F2F2F2" w:themeFill="background1" w:themeFillShade="F2"/>
            <w:vAlign w:val="center"/>
          </w:tcPr>
          <w:p w14:paraId="51FC6B97" w14:textId="475FCC00" w:rsidR="0088035A" w:rsidRPr="0088035A" w:rsidRDefault="0088035A" w:rsidP="008D0AB5">
            <w:r w:rsidRPr="0088035A">
              <w:t>66</w:t>
            </w:r>
            <w:r w:rsidR="00922A44">
              <w:rPr>
                <w:rFonts w:ascii="Arial" w:hAnsi="Arial"/>
              </w:rPr>
              <w:t> </w:t>
            </w:r>
            <w:r w:rsidRPr="0088035A">
              <w:t>605.28</w:t>
            </w:r>
          </w:p>
        </w:tc>
        <w:tc>
          <w:tcPr>
            <w:tcW w:w="9" w:type="pct"/>
            <w:tcBorders>
              <w:top w:val="nil"/>
              <w:bottom w:val="nil"/>
            </w:tcBorders>
            <w:shd w:val="clear" w:color="auto" w:fill="F2F2F2" w:themeFill="background1" w:themeFillShade="F2"/>
            <w:vAlign w:val="center"/>
          </w:tcPr>
          <w:p w14:paraId="5BB85619" w14:textId="77777777" w:rsidR="0088035A" w:rsidRPr="0088035A" w:rsidRDefault="0088035A" w:rsidP="008D0AB5"/>
        </w:tc>
      </w:tr>
      <w:tr w:rsidR="0088035A" w:rsidRPr="0088035A" w14:paraId="474A6337" w14:textId="77777777" w:rsidTr="008D0AB5">
        <w:trPr>
          <w:trHeight w:val="397"/>
        </w:trPr>
        <w:tc>
          <w:tcPr>
            <w:tcW w:w="333" w:type="pct"/>
            <w:tcBorders>
              <w:top w:val="nil"/>
              <w:bottom w:val="nil"/>
            </w:tcBorders>
            <w:shd w:val="clear" w:color="auto" w:fill="DAEFD3" w:themeFill="accent1" w:themeFillTint="33"/>
            <w:vAlign w:val="center"/>
          </w:tcPr>
          <w:p w14:paraId="2C6588E2" w14:textId="77777777" w:rsidR="0088035A" w:rsidRPr="0088035A" w:rsidRDefault="0088035A" w:rsidP="008D0AB5">
            <w:r w:rsidRPr="0088035A">
              <w:t>100</w:t>
            </w:r>
          </w:p>
        </w:tc>
        <w:tc>
          <w:tcPr>
            <w:tcW w:w="3739" w:type="pct"/>
            <w:tcBorders>
              <w:top w:val="nil"/>
              <w:bottom w:val="nil"/>
            </w:tcBorders>
            <w:shd w:val="clear" w:color="auto" w:fill="DAEFD3" w:themeFill="accent1" w:themeFillTint="33"/>
            <w:vAlign w:val="center"/>
          </w:tcPr>
          <w:p w14:paraId="4E410258" w14:textId="6BE5822B" w:rsidR="0088035A" w:rsidRPr="0088035A" w:rsidRDefault="00922A44" w:rsidP="008D0AB5">
            <w:r>
              <w:t xml:space="preserve"> </w:t>
            </w:r>
            <w:r w:rsidR="0088035A" w:rsidRPr="0088035A">
              <w:t>Trésorerie</w:t>
            </w:r>
          </w:p>
        </w:tc>
        <w:tc>
          <w:tcPr>
            <w:tcW w:w="919" w:type="pct"/>
            <w:tcBorders>
              <w:top w:val="nil"/>
              <w:bottom w:val="nil"/>
            </w:tcBorders>
            <w:shd w:val="clear" w:color="auto" w:fill="DAEFD3" w:themeFill="accent1" w:themeFillTint="33"/>
            <w:vAlign w:val="center"/>
          </w:tcPr>
          <w:p w14:paraId="2F03C54F" w14:textId="4122092C" w:rsidR="0088035A" w:rsidRPr="0088035A" w:rsidRDefault="0088035A" w:rsidP="008D0AB5">
            <w:r w:rsidRPr="0088035A">
              <w:t>53</w:t>
            </w:r>
            <w:r w:rsidR="00922A44">
              <w:rPr>
                <w:rFonts w:ascii="Arial" w:hAnsi="Arial"/>
              </w:rPr>
              <w:t> </w:t>
            </w:r>
            <w:r w:rsidRPr="0088035A">
              <w:t>055.93</w:t>
            </w:r>
          </w:p>
        </w:tc>
        <w:tc>
          <w:tcPr>
            <w:tcW w:w="9" w:type="pct"/>
            <w:tcBorders>
              <w:top w:val="nil"/>
              <w:bottom w:val="nil"/>
            </w:tcBorders>
            <w:shd w:val="clear" w:color="auto" w:fill="DAEFD3" w:themeFill="accent1" w:themeFillTint="33"/>
            <w:vAlign w:val="center"/>
          </w:tcPr>
          <w:p w14:paraId="3EB52B49" w14:textId="77777777" w:rsidR="0088035A" w:rsidRPr="0088035A" w:rsidRDefault="0088035A" w:rsidP="008D0AB5"/>
        </w:tc>
      </w:tr>
      <w:tr w:rsidR="0088035A" w:rsidRPr="0088035A" w14:paraId="4A65A0EC" w14:textId="77777777" w:rsidTr="008D0AB5">
        <w:trPr>
          <w:trHeight w:val="397"/>
        </w:trPr>
        <w:tc>
          <w:tcPr>
            <w:tcW w:w="333" w:type="pct"/>
            <w:tcBorders>
              <w:top w:val="nil"/>
              <w:bottom w:val="nil"/>
            </w:tcBorders>
            <w:shd w:val="clear" w:color="auto" w:fill="FFFFFF"/>
            <w:vAlign w:val="center"/>
          </w:tcPr>
          <w:p w14:paraId="0BCD0AB4" w14:textId="77777777" w:rsidR="0088035A" w:rsidRPr="0088035A" w:rsidRDefault="0088035A" w:rsidP="008D0AB5">
            <w:r w:rsidRPr="0088035A">
              <w:t>1000</w:t>
            </w:r>
          </w:p>
        </w:tc>
        <w:tc>
          <w:tcPr>
            <w:tcW w:w="3739" w:type="pct"/>
            <w:tcBorders>
              <w:top w:val="nil"/>
              <w:bottom w:val="nil"/>
            </w:tcBorders>
            <w:shd w:val="clear" w:color="auto" w:fill="FFFFFF"/>
            <w:vAlign w:val="center"/>
          </w:tcPr>
          <w:p w14:paraId="54204713" w14:textId="56699163" w:rsidR="0088035A" w:rsidRPr="0088035A" w:rsidRDefault="00922A44" w:rsidP="008D0AB5">
            <w:r>
              <w:t xml:space="preserve"> </w:t>
            </w:r>
            <w:r w:rsidR="0088035A" w:rsidRPr="0088035A">
              <w:t>Caisse</w:t>
            </w:r>
          </w:p>
        </w:tc>
        <w:tc>
          <w:tcPr>
            <w:tcW w:w="919" w:type="pct"/>
            <w:tcBorders>
              <w:top w:val="nil"/>
              <w:bottom w:val="nil"/>
            </w:tcBorders>
            <w:shd w:val="clear" w:color="auto" w:fill="FFFFFF"/>
            <w:vAlign w:val="center"/>
          </w:tcPr>
          <w:p w14:paraId="755379C4" w14:textId="77777777" w:rsidR="0088035A" w:rsidRPr="0088035A" w:rsidRDefault="0088035A" w:rsidP="008D0AB5">
            <w:r w:rsidRPr="0088035A">
              <w:t>0.80</w:t>
            </w:r>
          </w:p>
        </w:tc>
        <w:tc>
          <w:tcPr>
            <w:tcW w:w="9" w:type="pct"/>
            <w:tcBorders>
              <w:top w:val="nil"/>
              <w:bottom w:val="nil"/>
            </w:tcBorders>
            <w:shd w:val="clear" w:color="auto" w:fill="FFFFFF"/>
            <w:vAlign w:val="center"/>
          </w:tcPr>
          <w:p w14:paraId="1E735A8D" w14:textId="77777777" w:rsidR="0088035A" w:rsidRPr="0088035A" w:rsidRDefault="0088035A" w:rsidP="008D0AB5"/>
        </w:tc>
      </w:tr>
      <w:tr w:rsidR="0088035A" w:rsidRPr="0088035A" w14:paraId="48C455B7" w14:textId="77777777" w:rsidTr="008D0AB5">
        <w:trPr>
          <w:trHeight w:val="397"/>
        </w:trPr>
        <w:tc>
          <w:tcPr>
            <w:tcW w:w="333" w:type="pct"/>
            <w:tcBorders>
              <w:top w:val="nil"/>
              <w:bottom w:val="nil"/>
            </w:tcBorders>
            <w:shd w:val="clear" w:color="auto" w:fill="FFFFFF"/>
            <w:vAlign w:val="center"/>
          </w:tcPr>
          <w:p w14:paraId="37DB6570" w14:textId="77777777" w:rsidR="0088035A" w:rsidRPr="0088035A" w:rsidRDefault="0088035A" w:rsidP="008D0AB5">
            <w:r w:rsidRPr="0088035A">
              <w:t>1010</w:t>
            </w:r>
          </w:p>
        </w:tc>
        <w:tc>
          <w:tcPr>
            <w:tcW w:w="3739" w:type="pct"/>
            <w:tcBorders>
              <w:top w:val="nil"/>
              <w:bottom w:val="nil"/>
            </w:tcBorders>
            <w:shd w:val="clear" w:color="auto" w:fill="FFFFFF"/>
            <w:vAlign w:val="center"/>
          </w:tcPr>
          <w:p w14:paraId="76CF3C25" w14:textId="4D5E0579" w:rsidR="0088035A" w:rsidRPr="0088035A" w:rsidRDefault="00922A44" w:rsidP="008D0AB5">
            <w:r>
              <w:t xml:space="preserve"> </w:t>
            </w:r>
            <w:r w:rsidR="0088035A" w:rsidRPr="0088035A">
              <w:t>Compte</w:t>
            </w:r>
            <w:r w:rsidRPr="0088035A">
              <w:t xml:space="preserve"> </w:t>
            </w:r>
            <w:r w:rsidR="0088035A" w:rsidRPr="0088035A">
              <w:t>postal</w:t>
            </w:r>
            <w:r w:rsidRPr="0088035A">
              <w:t xml:space="preserve"> </w:t>
            </w:r>
            <w:r w:rsidR="0088035A" w:rsidRPr="0088035A">
              <w:t>14-</w:t>
            </w:r>
            <w:r>
              <w:rPr>
                <w:rFonts w:ascii="Arial" w:hAnsi="Arial"/>
              </w:rPr>
              <w:t> </w:t>
            </w:r>
            <w:r w:rsidR="0088035A" w:rsidRPr="0088035A">
              <w:t>659</w:t>
            </w:r>
            <w:r>
              <w:rPr>
                <w:rFonts w:ascii="Arial" w:hAnsi="Arial"/>
              </w:rPr>
              <w:t> </w:t>
            </w:r>
            <w:r w:rsidR="0088035A" w:rsidRPr="0088035A">
              <w:t>870-7</w:t>
            </w:r>
          </w:p>
        </w:tc>
        <w:tc>
          <w:tcPr>
            <w:tcW w:w="919" w:type="pct"/>
            <w:tcBorders>
              <w:top w:val="nil"/>
              <w:bottom w:val="nil"/>
            </w:tcBorders>
            <w:shd w:val="clear" w:color="auto" w:fill="FFFFFF"/>
            <w:vAlign w:val="center"/>
          </w:tcPr>
          <w:p w14:paraId="07435C11" w14:textId="2B04D51D" w:rsidR="0088035A" w:rsidRPr="0088035A" w:rsidRDefault="0088035A" w:rsidP="008D0AB5">
            <w:r w:rsidRPr="0088035A">
              <w:t>53</w:t>
            </w:r>
            <w:r w:rsidR="00922A44">
              <w:rPr>
                <w:rFonts w:ascii="Arial" w:hAnsi="Arial"/>
              </w:rPr>
              <w:t> </w:t>
            </w:r>
            <w:r w:rsidRPr="0088035A">
              <w:t>055.13</w:t>
            </w:r>
          </w:p>
        </w:tc>
        <w:tc>
          <w:tcPr>
            <w:tcW w:w="9" w:type="pct"/>
            <w:tcBorders>
              <w:top w:val="nil"/>
              <w:bottom w:val="nil"/>
            </w:tcBorders>
            <w:shd w:val="clear" w:color="auto" w:fill="FFFFFF"/>
            <w:vAlign w:val="center"/>
          </w:tcPr>
          <w:p w14:paraId="3E2FBF22" w14:textId="77777777" w:rsidR="0088035A" w:rsidRPr="0088035A" w:rsidRDefault="0088035A" w:rsidP="008D0AB5"/>
        </w:tc>
      </w:tr>
      <w:tr w:rsidR="0088035A" w:rsidRPr="0088035A" w14:paraId="3CCB8396" w14:textId="77777777" w:rsidTr="008D0AB5">
        <w:trPr>
          <w:trHeight w:val="397"/>
        </w:trPr>
        <w:tc>
          <w:tcPr>
            <w:tcW w:w="333" w:type="pct"/>
            <w:tcBorders>
              <w:top w:val="nil"/>
              <w:bottom w:val="nil"/>
            </w:tcBorders>
            <w:shd w:val="clear" w:color="auto" w:fill="DAEFD3" w:themeFill="accent1" w:themeFillTint="33"/>
            <w:vAlign w:val="center"/>
          </w:tcPr>
          <w:p w14:paraId="2F192992" w14:textId="77777777" w:rsidR="0088035A" w:rsidRPr="0088035A" w:rsidRDefault="0088035A" w:rsidP="008D0AB5">
            <w:r w:rsidRPr="0088035A">
              <w:t>130</w:t>
            </w:r>
          </w:p>
        </w:tc>
        <w:tc>
          <w:tcPr>
            <w:tcW w:w="3739" w:type="pct"/>
            <w:tcBorders>
              <w:top w:val="nil"/>
              <w:bottom w:val="nil"/>
            </w:tcBorders>
            <w:shd w:val="clear" w:color="auto" w:fill="DAEFD3" w:themeFill="accent1" w:themeFillTint="33"/>
            <w:vAlign w:val="center"/>
          </w:tcPr>
          <w:p w14:paraId="735C8294" w14:textId="01FBAD8B" w:rsidR="0088035A" w:rsidRPr="0088035A" w:rsidRDefault="00922A44" w:rsidP="008D0AB5">
            <w:r>
              <w:t xml:space="preserve"> </w:t>
            </w:r>
            <w:r w:rsidR="0088035A" w:rsidRPr="0088035A">
              <w:t>Actifs</w:t>
            </w:r>
            <w:r w:rsidRPr="0088035A">
              <w:t xml:space="preserve"> </w:t>
            </w:r>
            <w:r w:rsidR="0088035A" w:rsidRPr="0088035A">
              <w:t>de</w:t>
            </w:r>
            <w:r w:rsidRPr="0088035A">
              <w:t xml:space="preserve"> </w:t>
            </w:r>
            <w:r w:rsidR="0088035A" w:rsidRPr="0088035A">
              <w:t>régularisation</w:t>
            </w:r>
            <w:r w:rsidRPr="0088035A">
              <w:t xml:space="preserve"> </w:t>
            </w:r>
            <w:r w:rsidR="0088035A" w:rsidRPr="0088035A">
              <w:t>(actifs</w:t>
            </w:r>
            <w:r w:rsidRPr="0088035A">
              <w:t xml:space="preserve"> </w:t>
            </w:r>
            <w:r w:rsidR="0088035A" w:rsidRPr="0088035A">
              <w:t>transitoires)</w:t>
            </w:r>
          </w:p>
        </w:tc>
        <w:tc>
          <w:tcPr>
            <w:tcW w:w="919" w:type="pct"/>
            <w:tcBorders>
              <w:top w:val="nil"/>
              <w:bottom w:val="nil"/>
            </w:tcBorders>
            <w:shd w:val="clear" w:color="auto" w:fill="DAEFD3" w:themeFill="accent1" w:themeFillTint="33"/>
            <w:vAlign w:val="center"/>
          </w:tcPr>
          <w:p w14:paraId="3F0A5EFA" w14:textId="7370916C" w:rsidR="0088035A" w:rsidRPr="0088035A" w:rsidRDefault="0088035A" w:rsidP="008D0AB5">
            <w:r w:rsidRPr="0088035A">
              <w:t>13</w:t>
            </w:r>
            <w:r w:rsidR="00922A44">
              <w:rPr>
                <w:rFonts w:ascii="Arial" w:hAnsi="Arial"/>
              </w:rPr>
              <w:t> </w:t>
            </w:r>
            <w:r w:rsidRPr="0088035A">
              <w:t>549.35</w:t>
            </w:r>
          </w:p>
        </w:tc>
        <w:tc>
          <w:tcPr>
            <w:tcW w:w="9" w:type="pct"/>
            <w:tcBorders>
              <w:top w:val="nil"/>
              <w:bottom w:val="nil"/>
            </w:tcBorders>
            <w:shd w:val="clear" w:color="auto" w:fill="DAEFD3" w:themeFill="accent1" w:themeFillTint="33"/>
            <w:vAlign w:val="center"/>
          </w:tcPr>
          <w:p w14:paraId="0BEA765D" w14:textId="77777777" w:rsidR="0088035A" w:rsidRPr="0088035A" w:rsidRDefault="0088035A" w:rsidP="008D0AB5"/>
        </w:tc>
      </w:tr>
      <w:tr w:rsidR="0088035A" w:rsidRPr="0088035A" w14:paraId="3B9BEE22" w14:textId="77777777" w:rsidTr="008D0AB5">
        <w:trPr>
          <w:trHeight w:val="397"/>
        </w:trPr>
        <w:tc>
          <w:tcPr>
            <w:tcW w:w="333" w:type="pct"/>
            <w:tcBorders>
              <w:top w:val="nil"/>
              <w:bottom w:val="nil"/>
            </w:tcBorders>
            <w:shd w:val="clear" w:color="auto" w:fill="FFFFFF"/>
            <w:vAlign w:val="center"/>
          </w:tcPr>
          <w:p w14:paraId="6683D500" w14:textId="77777777" w:rsidR="0088035A" w:rsidRPr="0088035A" w:rsidRDefault="0088035A" w:rsidP="008D0AB5">
            <w:r w:rsidRPr="0088035A">
              <w:t>1300</w:t>
            </w:r>
          </w:p>
        </w:tc>
        <w:tc>
          <w:tcPr>
            <w:tcW w:w="3739" w:type="pct"/>
            <w:tcBorders>
              <w:top w:val="nil"/>
              <w:bottom w:val="nil"/>
            </w:tcBorders>
            <w:shd w:val="clear" w:color="auto" w:fill="FFFFFF"/>
            <w:vAlign w:val="center"/>
          </w:tcPr>
          <w:p w14:paraId="6A8F5416" w14:textId="69E7AF5E" w:rsidR="0088035A" w:rsidRPr="0088035A" w:rsidRDefault="00922A44" w:rsidP="008D0AB5">
            <w:r>
              <w:t xml:space="preserve"> </w:t>
            </w:r>
            <w:r w:rsidR="0088035A" w:rsidRPr="0088035A">
              <w:t>Charges</w:t>
            </w:r>
            <w:r w:rsidRPr="0088035A">
              <w:t xml:space="preserve"> </w:t>
            </w:r>
            <w:r w:rsidR="0088035A" w:rsidRPr="0088035A">
              <w:t>payées</w:t>
            </w:r>
            <w:r w:rsidRPr="0088035A">
              <w:t xml:space="preserve"> </w:t>
            </w:r>
            <w:r w:rsidR="0088035A" w:rsidRPr="0088035A">
              <w:t>d'avance</w:t>
            </w:r>
          </w:p>
        </w:tc>
        <w:tc>
          <w:tcPr>
            <w:tcW w:w="919" w:type="pct"/>
            <w:tcBorders>
              <w:top w:val="nil"/>
              <w:bottom w:val="nil"/>
            </w:tcBorders>
            <w:shd w:val="clear" w:color="auto" w:fill="FFFFFF"/>
            <w:vAlign w:val="center"/>
          </w:tcPr>
          <w:p w14:paraId="1799D033" w14:textId="77777777" w:rsidR="0088035A" w:rsidRPr="0088035A" w:rsidRDefault="0088035A" w:rsidP="008D0AB5">
            <w:r w:rsidRPr="0088035A">
              <w:t>16.00</w:t>
            </w:r>
          </w:p>
        </w:tc>
        <w:tc>
          <w:tcPr>
            <w:tcW w:w="9" w:type="pct"/>
            <w:tcBorders>
              <w:top w:val="nil"/>
              <w:bottom w:val="nil"/>
            </w:tcBorders>
            <w:shd w:val="clear" w:color="auto" w:fill="FFFFFF"/>
            <w:vAlign w:val="center"/>
          </w:tcPr>
          <w:p w14:paraId="02D4DFD7" w14:textId="77777777" w:rsidR="0088035A" w:rsidRPr="0088035A" w:rsidRDefault="0088035A" w:rsidP="008D0AB5"/>
        </w:tc>
      </w:tr>
      <w:tr w:rsidR="0088035A" w:rsidRPr="0088035A" w14:paraId="5051DDC2" w14:textId="77777777" w:rsidTr="008D0AB5">
        <w:trPr>
          <w:trHeight w:val="397"/>
        </w:trPr>
        <w:tc>
          <w:tcPr>
            <w:tcW w:w="333" w:type="pct"/>
            <w:tcBorders>
              <w:top w:val="nil"/>
              <w:bottom w:val="nil"/>
            </w:tcBorders>
            <w:shd w:val="clear" w:color="auto" w:fill="FFFFFF"/>
            <w:vAlign w:val="center"/>
          </w:tcPr>
          <w:p w14:paraId="680B5C94" w14:textId="77777777" w:rsidR="0088035A" w:rsidRPr="0088035A" w:rsidRDefault="0088035A" w:rsidP="008D0AB5">
            <w:r w:rsidRPr="0088035A">
              <w:t>1301</w:t>
            </w:r>
          </w:p>
        </w:tc>
        <w:tc>
          <w:tcPr>
            <w:tcW w:w="3739" w:type="pct"/>
            <w:tcBorders>
              <w:top w:val="nil"/>
              <w:bottom w:val="nil"/>
            </w:tcBorders>
            <w:shd w:val="clear" w:color="auto" w:fill="FFFFFF"/>
            <w:vAlign w:val="center"/>
          </w:tcPr>
          <w:p w14:paraId="16EB7C86" w14:textId="1A71D152" w:rsidR="0088035A" w:rsidRPr="0088035A" w:rsidRDefault="00922A44" w:rsidP="008D0AB5">
            <w:r>
              <w:t xml:space="preserve"> </w:t>
            </w:r>
            <w:r w:rsidR="0088035A" w:rsidRPr="0088035A">
              <w:t>Produits</w:t>
            </w:r>
            <w:r w:rsidRPr="0088035A">
              <w:t xml:space="preserve"> </w:t>
            </w:r>
            <w:r w:rsidR="0088035A" w:rsidRPr="0088035A">
              <w:t>à</w:t>
            </w:r>
            <w:r w:rsidRPr="0088035A">
              <w:t xml:space="preserve"> </w:t>
            </w:r>
            <w:r w:rsidR="0088035A" w:rsidRPr="0088035A">
              <w:t>recevoir</w:t>
            </w:r>
          </w:p>
        </w:tc>
        <w:tc>
          <w:tcPr>
            <w:tcW w:w="919" w:type="pct"/>
            <w:tcBorders>
              <w:top w:val="nil"/>
              <w:bottom w:val="nil"/>
            </w:tcBorders>
            <w:shd w:val="clear" w:color="auto" w:fill="FFFFFF"/>
            <w:vAlign w:val="center"/>
          </w:tcPr>
          <w:p w14:paraId="6314E397" w14:textId="4087DEE9" w:rsidR="0088035A" w:rsidRPr="0088035A" w:rsidRDefault="0088035A" w:rsidP="008D0AB5">
            <w:r w:rsidRPr="0088035A">
              <w:t>13</w:t>
            </w:r>
            <w:r w:rsidR="00922A44">
              <w:rPr>
                <w:rFonts w:ascii="Arial" w:hAnsi="Arial"/>
              </w:rPr>
              <w:t> </w:t>
            </w:r>
            <w:r w:rsidRPr="0088035A">
              <w:t>533.35</w:t>
            </w:r>
          </w:p>
        </w:tc>
        <w:tc>
          <w:tcPr>
            <w:tcW w:w="9" w:type="pct"/>
            <w:tcBorders>
              <w:top w:val="nil"/>
              <w:bottom w:val="nil"/>
            </w:tcBorders>
            <w:shd w:val="clear" w:color="auto" w:fill="FFFFFF"/>
            <w:vAlign w:val="center"/>
          </w:tcPr>
          <w:p w14:paraId="336BF990" w14:textId="77777777" w:rsidR="0088035A" w:rsidRPr="0088035A" w:rsidRDefault="0088035A" w:rsidP="008D0AB5"/>
        </w:tc>
      </w:tr>
      <w:tr w:rsidR="0088035A" w:rsidRPr="0088035A" w14:paraId="39017CBD" w14:textId="77777777" w:rsidTr="008D0AB5">
        <w:trPr>
          <w:trHeight w:val="397"/>
        </w:trPr>
        <w:tc>
          <w:tcPr>
            <w:tcW w:w="333" w:type="pct"/>
            <w:tcBorders>
              <w:top w:val="single" w:sz="4" w:space="0" w:color="auto"/>
            </w:tcBorders>
            <w:shd w:val="clear" w:color="auto" w:fill="FFFFFF"/>
            <w:vAlign w:val="center"/>
          </w:tcPr>
          <w:p w14:paraId="6FB52A26" w14:textId="77777777" w:rsidR="0088035A" w:rsidRPr="0088035A" w:rsidRDefault="0088035A" w:rsidP="008D0AB5"/>
        </w:tc>
        <w:tc>
          <w:tcPr>
            <w:tcW w:w="3739" w:type="pct"/>
            <w:tcBorders>
              <w:top w:val="single" w:sz="4" w:space="0" w:color="auto"/>
            </w:tcBorders>
            <w:shd w:val="clear" w:color="auto" w:fill="FFFFFF"/>
            <w:vAlign w:val="center"/>
          </w:tcPr>
          <w:p w14:paraId="141EE95F" w14:textId="77777777" w:rsidR="0088035A" w:rsidRPr="0088035A" w:rsidRDefault="0088035A" w:rsidP="008D0AB5"/>
        </w:tc>
        <w:tc>
          <w:tcPr>
            <w:tcW w:w="919" w:type="pct"/>
            <w:tcBorders>
              <w:top w:val="single" w:sz="4" w:space="0" w:color="auto"/>
            </w:tcBorders>
            <w:shd w:val="clear" w:color="auto" w:fill="FFFFFF"/>
            <w:vAlign w:val="center"/>
          </w:tcPr>
          <w:p w14:paraId="00EB94D7" w14:textId="377F6218" w:rsidR="0088035A" w:rsidRPr="0088035A" w:rsidRDefault="0088035A" w:rsidP="008D0AB5">
            <w:r w:rsidRPr="0088035A">
              <w:t>66</w:t>
            </w:r>
            <w:r w:rsidR="00922A44">
              <w:rPr>
                <w:rFonts w:ascii="Arial" w:hAnsi="Arial"/>
              </w:rPr>
              <w:t> </w:t>
            </w:r>
            <w:r w:rsidRPr="0088035A">
              <w:t>605.28</w:t>
            </w:r>
          </w:p>
        </w:tc>
        <w:tc>
          <w:tcPr>
            <w:tcW w:w="9" w:type="pct"/>
            <w:tcBorders>
              <w:top w:val="single" w:sz="4" w:space="0" w:color="auto"/>
            </w:tcBorders>
            <w:shd w:val="clear" w:color="auto" w:fill="FFFFFF"/>
            <w:vAlign w:val="center"/>
          </w:tcPr>
          <w:p w14:paraId="68B9BFD7" w14:textId="77777777" w:rsidR="0088035A" w:rsidRPr="0088035A" w:rsidRDefault="0088035A" w:rsidP="008D0AB5"/>
        </w:tc>
      </w:tr>
    </w:tbl>
    <w:p w14:paraId="7430D9B9" w14:textId="77777777" w:rsidR="0088035A" w:rsidRPr="0088035A" w:rsidRDefault="0088035A" w:rsidP="0092154F">
      <w:pPr>
        <w:pStyle w:val="Titre4"/>
        <w:rPr>
          <w:color w:val="044458" w:themeColor="accent6" w:themeShade="80"/>
        </w:rPr>
      </w:pPr>
      <w:r w:rsidRPr="0088035A">
        <w:rPr>
          <w:color w:val="044458" w:themeColor="accent6" w:themeShade="80"/>
        </w:rPr>
        <w:lastRenderedPageBreak/>
        <w:t>Passif</w:t>
      </w:r>
    </w:p>
    <w:tbl>
      <w:tblPr>
        <w:tblW w:w="5000" w:type="pct"/>
        <w:tblCellMar>
          <w:left w:w="0" w:type="dxa"/>
          <w:right w:w="0" w:type="dxa"/>
        </w:tblCellMar>
        <w:tblLook w:val="0000" w:firstRow="0" w:lastRow="0" w:firstColumn="0" w:lastColumn="0" w:noHBand="0" w:noVBand="0"/>
      </w:tblPr>
      <w:tblGrid>
        <w:gridCol w:w="814"/>
        <w:gridCol w:w="8128"/>
        <w:gridCol w:w="1605"/>
      </w:tblGrid>
      <w:tr w:rsidR="0088035A" w:rsidRPr="0088035A" w14:paraId="39888A85" w14:textId="77777777" w:rsidTr="008D0AB5">
        <w:trPr>
          <w:trHeight w:val="397"/>
        </w:trPr>
        <w:tc>
          <w:tcPr>
            <w:tcW w:w="340" w:type="pct"/>
            <w:tcBorders>
              <w:bottom w:val="nil"/>
            </w:tcBorders>
            <w:shd w:val="clear" w:color="auto" w:fill="F2F2F2" w:themeFill="background1" w:themeFillShade="F2"/>
            <w:vAlign w:val="center"/>
          </w:tcPr>
          <w:p w14:paraId="111D72B0" w14:textId="77777777" w:rsidR="0088035A" w:rsidRPr="0088035A" w:rsidRDefault="0088035A" w:rsidP="008D0AB5">
            <w:r w:rsidRPr="0088035A">
              <w:t>2</w:t>
            </w:r>
          </w:p>
        </w:tc>
        <w:tc>
          <w:tcPr>
            <w:tcW w:w="3903" w:type="pct"/>
            <w:tcBorders>
              <w:bottom w:val="nil"/>
            </w:tcBorders>
            <w:shd w:val="clear" w:color="auto" w:fill="F2F2F2" w:themeFill="background1" w:themeFillShade="F2"/>
            <w:vAlign w:val="center"/>
          </w:tcPr>
          <w:p w14:paraId="31C593BE" w14:textId="77777777" w:rsidR="0088035A" w:rsidRPr="0088035A" w:rsidRDefault="0088035A" w:rsidP="008D0AB5">
            <w:r w:rsidRPr="0088035A">
              <w:t>Passifs</w:t>
            </w:r>
          </w:p>
        </w:tc>
        <w:tc>
          <w:tcPr>
            <w:tcW w:w="757" w:type="pct"/>
            <w:tcBorders>
              <w:bottom w:val="nil"/>
            </w:tcBorders>
            <w:shd w:val="clear" w:color="auto" w:fill="F2F2F2" w:themeFill="background1" w:themeFillShade="F2"/>
            <w:vAlign w:val="center"/>
          </w:tcPr>
          <w:p w14:paraId="03C1B6A5" w14:textId="4FB04047" w:rsidR="0088035A" w:rsidRPr="0088035A" w:rsidRDefault="0088035A" w:rsidP="008D0AB5">
            <w:r w:rsidRPr="0088035A">
              <w:t>66</w:t>
            </w:r>
            <w:r w:rsidR="00922A44">
              <w:rPr>
                <w:rFonts w:ascii="Arial" w:hAnsi="Arial"/>
              </w:rPr>
              <w:t> </w:t>
            </w:r>
            <w:r w:rsidRPr="0088035A">
              <w:t>605.28</w:t>
            </w:r>
          </w:p>
        </w:tc>
      </w:tr>
      <w:tr w:rsidR="0088035A" w:rsidRPr="0088035A" w14:paraId="643C15A0" w14:textId="77777777" w:rsidTr="008D0AB5">
        <w:trPr>
          <w:trHeight w:val="397"/>
        </w:trPr>
        <w:tc>
          <w:tcPr>
            <w:tcW w:w="340" w:type="pct"/>
            <w:tcBorders>
              <w:top w:val="nil"/>
              <w:bottom w:val="nil"/>
            </w:tcBorders>
            <w:shd w:val="clear" w:color="auto" w:fill="F2F2F2" w:themeFill="background1" w:themeFillShade="F2"/>
            <w:vAlign w:val="center"/>
          </w:tcPr>
          <w:p w14:paraId="4636DB18" w14:textId="77777777" w:rsidR="0088035A" w:rsidRPr="0088035A" w:rsidRDefault="0088035A" w:rsidP="008D0AB5">
            <w:r w:rsidRPr="0088035A">
              <w:t>20</w:t>
            </w:r>
          </w:p>
        </w:tc>
        <w:tc>
          <w:tcPr>
            <w:tcW w:w="3903" w:type="pct"/>
            <w:tcBorders>
              <w:top w:val="nil"/>
              <w:bottom w:val="nil"/>
            </w:tcBorders>
            <w:shd w:val="clear" w:color="auto" w:fill="F2F2F2" w:themeFill="background1" w:themeFillShade="F2"/>
            <w:vAlign w:val="center"/>
          </w:tcPr>
          <w:p w14:paraId="41800C33" w14:textId="6B65EDC0" w:rsidR="0088035A" w:rsidRPr="0088035A" w:rsidRDefault="00922A44" w:rsidP="008D0AB5">
            <w:r>
              <w:t xml:space="preserve"> </w:t>
            </w:r>
            <w:r w:rsidR="0088035A" w:rsidRPr="0088035A">
              <w:t>Capitaux</w:t>
            </w:r>
            <w:r w:rsidRPr="0088035A">
              <w:t xml:space="preserve"> </w:t>
            </w:r>
            <w:r w:rsidR="0088035A" w:rsidRPr="0088035A">
              <w:t>étrangers</w:t>
            </w:r>
            <w:r w:rsidRPr="0088035A">
              <w:t xml:space="preserve"> </w:t>
            </w:r>
            <w:r w:rsidR="0088035A" w:rsidRPr="0088035A">
              <w:t>à</w:t>
            </w:r>
            <w:r w:rsidRPr="0088035A">
              <w:t xml:space="preserve"> </w:t>
            </w:r>
            <w:r w:rsidR="0088035A" w:rsidRPr="0088035A">
              <w:t>court</w:t>
            </w:r>
            <w:r w:rsidRPr="0088035A">
              <w:t xml:space="preserve"> </w:t>
            </w:r>
            <w:r w:rsidR="0088035A" w:rsidRPr="0088035A">
              <w:t>terme</w:t>
            </w:r>
          </w:p>
        </w:tc>
        <w:tc>
          <w:tcPr>
            <w:tcW w:w="757" w:type="pct"/>
            <w:tcBorders>
              <w:top w:val="nil"/>
              <w:bottom w:val="nil"/>
            </w:tcBorders>
            <w:shd w:val="clear" w:color="auto" w:fill="F2F2F2" w:themeFill="background1" w:themeFillShade="F2"/>
            <w:vAlign w:val="center"/>
          </w:tcPr>
          <w:p w14:paraId="6860CA41" w14:textId="379EBEC2" w:rsidR="0088035A" w:rsidRPr="0088035A" w:rsidRDefault="0088035A" w:rsidP="008D0AB5">
            <w:r w:rsidRPr="0088035A">
              <w:t>17</w:t>
            </w:r>
            <w:r w:rsidR="00922A44">
              <w:rPr>
                <w:rFonts w:ascii="Arial" w:hAnsi="Arial"/>
              </w:rPr>
              <w:t> </w:t>
            </w:r>
            <w:r w:rsidRPr="0088035A">
              <w:t>242.70</w:t>
            </w:r>
          </w:p>
        </w:tc>
      </w:tr>
      <w:tr w:rsidR="0088035A" w:rsidRPr="0088035A" w14:paraId="1B67D504" w14:textId="77777777" w:rsidTr="008D0AB5">
        <w:trPr>
          <w:trHeight w:val="397"/>
        </w:trPr>
        <w:tc>
          <w:tcPr>
            <w:tcW w:w="340" w:type="pct"/>
            <w:tcBorders>
              <w:top w:val="nil"/>
              <w:bottom w:val="nil"/>
            </w:tcBorders>
            <w:shd w:val="clear" w:color="auto" w:fill="DAEFD3" w:themeFill="accent1" w:themeFillTint="33"/>
            <w:vAlign w:val="center"/>
          </w:tcPr>
          <w:p w14:paraId="7016782F" w14:textId="77777777" w:rsidR="0088035A" w:rsidRPr="0088035A" w:rsidRDefault="0088035A" w:rsidP="008D0AB5">
            <w:r w:rsidRPr="0088035A">
              <w:t>230</w:t>
            </w:r>
          </w:p>
        </w:tc>
        <w:tc>
          <w:tcPr>
            <w:tcW w:w="3903" w:type="pct"/>
            <w:tcBorders>
              <w:top w:val="nil"/>
              <w:bottom w:val="nil"/>
            </w:tcBorders>
            <w:shd w:val="clear" w:color="auto" w:fill="DAEFD3" w:themeFill="accent1" w:themeFillTint="33"/>
            <w:vAlign w:val="center"/>
          </w:tcPr>
          <w:p w14:paraId="290D93D8" w14:textId="73157D87" w:rsidR="0088035A" w:rsidRPr="0088035A" w:rsidRDefault="00922A44" w:rsidP="008D0AB5">
            <w:r>
              <w:t xml:space="preserve"> </w:t>
            </w:r>
            <w:r w:rsidR="0088035A" w:rsidRPr="0088035A">
              <w:t>Passifs</w:t>
            </w:r>
            <w:r w:rsidRPr="0088035A">
              <w:t xml:space="preserve"> </w:t>
            </w:r>
            <w:r w:rsidR="0088035A" w:rsidRPr="0088035A">
              <w:t>de</w:t>
            </w:r>
            <w:r w:rsidRPr="0088035A">
              <w:t xml:space="preserve"> </w:t>
            </w:r>
            <w:r w:rsidR="0088035A" w:rsidRPr="0088035A">
              <w:t>régularisation</w:t>
            </w:r>
            <w:r w:rsidRPr="0088035A">
              <w:t xml:space="preserve"> </w:t>
            </w:r>
            <w:r w:rsidR="0088035A" w:rsidRPr="0088035A">
              <w:t>(passifs</w:t>
            </w:r>
            <w:r w:rsidRPr="0088035A">
              <w:t xml:space="preserve"> </w:t>
            </w:r>
            <w:r w:rsidR="0088035A" w:rsidRPr="0088035A">
              <w:t>transitoires)</w:t>
            </w:r>
            <w:r w:rsidRPr="0088035A">
              <w:t xml:space="preserve"> </w:t>
            </w:r>
            <w:r w:rsidR="0088035A" w:rsidRPr="0088035A">
              <w:t>et</w:t>
            </w:r>
            <w:r w:rsidRPr="0088035A">
              <w:t xml:space="preserve"> </w:t>
            </w:r>
            <w:r w:rsidR="0088035A" w:rsidRPr="0088035A">
              <w:t>provisions</w:t>
            </w:r>
          </w:p>
        </w:tc>
        <w:tc>
          <w:tcPr>
            <w:tcW w:w="757" w:type="pct"/>
            <w:tcBorders>
              <w:top w:val="nil"/>
              <w:bottom w:val="nil"/>
            </w:tcBorders>
            <w:shd w:val="clear" w:color="auto" w:fill="DAEFD3" w:themeFill="accent1" w:themeFillTint="33"/>
            <w:vAlign w:val="center"/>
          </w:tcPr>
          <w:p w14:paraId="08ED872F" w14:textId="2D6FA965" w:rsidR="0088035A" w:rsidRPr="0088035A" w:rsidRDefault="0088035A" w:rsidP="008D0AB5">
            <w:r w:rsidRPr="0088035A">
              <w:rPr>
                <w:rFonts w:ascii="Arial" w:hAnsi="Arial"/>
              </w:rPr>
              <w:t> </w:t>
            </w:r>
            <w:r w:rsidR="00922A44" w:rsidRPr="0088035A">
              <w:t xml:space="preserve"> </w:t>
            </w:r>
            <w:r w:rsidRPr="0088035A">
              <w:t>17</w:t>
            </w:r>
            <w:r w:rsidRPr="0088035A">
              <w:rPr>
                <w:rFonts w:ascii="Arial" w:hAnsi="Arial"/>
              </w:rPr>
              <w:t> </w:t>
            </w:r>
            <w:r w:rsidRPr="0088035A">
              <w:t>242.70</w:t>
            </w:r>
          </w:p>
        </w:tc>
      </w:tr>
      <w:tr w:rsidR="0088035A" w:rsidRPr="0088035A" w14:paraId="686E0D02" w14:textId="77777777" w:rsidTr="008D0AB5">
        <w:trPr>
          <w:trHeight w:val="397"/>
        </w:trPr>
        <w:tc>
          <w:tcPr>
            <w:tcW w:w="340" w:type="pct"/>
            <w:tcBorders>
              <w:top w:val="nil"/>
              <w:bottom w:val="nil"/>
            </w:tcBorders>
            <w:shd w:val="clear" w:color="auto" w:fill="FFFFFF"/>
            <w:vAlign w:val="center"/>
          </w:tcPr>
          <w:p w14:paraId="7963C41B" w14:textId="77777777" w:rsidR="0088035A" w:rsidRPr="0088035A" w:rsidRDefault="0088035A" w:rsidP="008D0AB5">
            <w:r w:rsidRPr="0088035A">
              <w:t>2300</w:t>
            </w:r>
          </w:p>
        </w:tc>
        <w:tc>
          <w:tcPr>
            <w:tcW w:w="3903" w:type="pct"/>
            <w:tcBorders>
              <w:top w:val="nil"/>
              <w:bottom w:val="nil"/>
            </w:tcBorders>
            <w:shd w:val="clear" w:color="auto" w:fill="FFFFFF"/>
            <w:vAlign w:val="center"/>
          </w:tcPr>
          <w:p w14:paraId="03672EDB" w14:textId="6BAD55CC" w:rsidR="0088035A" w:rsidRPr="0088035A" w:rsidRDefault="00922A44" w:rsidP="008D0AB5">
            <w:r>
              <w:t xml:space="preserve"> </w:t>
            </w:r>
            <w:r w:rsidR="0088035A" w:rsidRPr="0088035A">
              <w:t>Charges</w:t>
            </w:r>
            <w:r w:rsidRPr="0088035A">
              <w:t xml:space="preserve"> </w:t>
            </w:r>
            <w:r w:rsidR="0088035A" w:rsidRPr="0088035A">
              <w:t>à</w:t>
            </w:r>
            <w:r w:rsidRPr="0088035A">
              <w:t xml:space="preserve"> </w:t>
            </w:r>
            <w:r w:rsidR="0088035A" w:rsidRPr="0088035A">
              <w:t>payer</w:t>
            </w:r>
          </w:p>
        </w:tc>
        <w:tc>
          <w:tcPr>
            <w:tcW w:w="757" w:type="pct"/>
            <w:tcBorders>
              <w:top w:val="nil"/>
              <w:bottom w:val="nil"/>
            </w:tcBorders>
            <w:shd w:val="clear" w:color="auto" w:fill="FFFFFF"/>
            <w:vAlign w:val="center"/>
          </w:tcPr>
          <w:p w14:paraId="287D4287" w14:textId="6008DF95" w:rsidR="0088035A" w:rsidRPr="0088035A" w:rsidRDefault="0088035A" w:rsidP="008D0AB5">
            <w:r w:rsidRPr="0088035A">
              <w:t>15</w:t>
            </w:r>
            <w:r w:rsidR="00922A44">
              <w:rPr>
                <w:rFonts w:ascii="Arial" w:hAnsi="Arial"/>
              </w:rPr>
              <w:t> </w:t>
            </w:r>
            <w:r w:rsidRPr="0088035A">
              <w:t>182.70</w:t>
            </w:r>
          </w:p>
        </w:tc>
      </w:tr>
      <w:tr w:rsidR="0088035A" w:rsidRPr="0088035A" w14:paraId="01B65AFC" w14:textId="77777777" w:rsidTr="008D0AB5">
        <w:trPr>
          <w:trHeight w:val="397"/>
        </w:trPr>
        <w:tc>
          <w:tcPr>
            <w:tcW w:w="340" w:type="pct"/>
            <w:tcBorders>
              <w:top w:val="nil"/>
              <w:bottom w:val="nil"/>
            </w:tcBorders>
            <w:shd w:val="clear" w:color="auto" w:fill="FFFFFF"/>
            <w:vAlign w:val="center"/>
          </w:tcPr>
          <w:p w14:paraId="60F5E901" w14:textId="77777777" w:rsidR="0088035A" w:rsidRPr="0088035A" w:rsidRDefault="0088035A" w:rsidP="008D0AB5">
            <w:r w:rsidRPr="0088035A">
              <w:t>2301</w:t>
            </w:r>
          </w:p>
        </w:tc>
        <w:tc>
          <w:tcPr>
            <w:tcW w:w="3903" w:type="pct"/>
            <w:tcBorders>
              <w:top w:val="nil"/>
              <w:bottom w:val="nil"/>
            </w:tcBorders>
            <w:shd w:val="clear" w:color="auto" w:fill="FFFFFF"/>
            <w:vAlign w:val="center"/>
          </w:tcPr>
          <w:p w14:paraId="54F8BF0D" w14:textId="44FEBE57" w:rsidR="0088035A" w:rsidRPr="0088035A" w:rsidRDefault="00922A44" w:rsidP="008D0AB5">
            <w:r>
              <w:t xml:space="preserve"> </w:t>
            </w:r>
            <w:r w:rsidR="0088035A" w:rsidRPr="0088035A">
              <w:t>Produits</w:t>
            </w:r>
            <w:r w:rsidRPr="0088035A">
              <w:t xml:space="preserve"> </w:t>
            </w:r>
            <w:r w:rsidR="0088035A" w:rsidRPr="0088035A">
              <w:t>encaissés</w:t>
            </w:r>
            <w:r w:rsidRPr="0088035A">
              <w:t xml:space="preserve"> </w:t>
            </w:r>
            <w:r w:rsidR="0088035A" w:rsidRPr="0088035A">
              <w:t>d'avance</w:t>
            </w:r>
          </w:p>
        </w:tc>
        <w:tc>
          <w:tcPr>
            <w:tcW w:w="757" w:type="pct"/>
            <w:tcBorders>
              <w:top w:val="nil"/>
              <w:bottom w:val="nil"/>
            </w:tcBorders>
            <w:shd w:val="clear" w:color="auto" w:fill="FFFFFF"/>
            <w:vAlign w:val="center"/>
          </w:tcPr>
          <w:p w14:paraId="65C640F1" w14:textId="77777777" w:rsidR="0088035A" w:rsidRPr="0088035A" w:rsidRDefault="0088035A" w:rsidP="008D0AB5">
            <w:r w:rsidRPr="0088035A">
              <w:t>2060.00</w:t>
            </w:r>
          </w:p>
        </w:tc>
      </w:tr>
      <w:tr w:rsidR="0088035A" w:rsidRPr="0088035A" w14:paraId="24C2D7E9" w14:textId="77777777" w:rsidTr="008D0AB5">
        <w:trPr>
          <w:trHeight w:val="397"/>
        </w:trPr>
        <w:tc>
          <w:tcPr>
            <w:tcW w:w="340" w:type="pct"/>
            <w:tcBorders>
              <w:top w:val="nil"/>
              <w:bottom w:val="nil"/>
            </w:tcBorders>
            <w:shd w:val="clear" w:color="auto" w:fill="F2F2F2" w:themeFill="background1" w:themeFillShade="F2"/>
            <w:vAlign w:val="center"/>
          </w:tcPr>
          <w:p w14:paraId="4BCD2B92" w14:textId="77777777" w:rsidR="0088035A" w:rsidRPr="0088035A" w:rsidRDefault="0088035A" w:rsidP="008D0AB5">
            <w:r w:rsidRPr="0088035A">
              <w:t>29</w:t>
            </w:r>
          </w:p>
        </w:tc>
        <w:tc>
          <w:tcPr>
            <w:tcW w:w="3903" w:type="pct"/>
            <w:tcBorders>
              <w:top w:val="nil"/>
              <w:bottom w:val="nil"/>
            </w:tcBorders>
            <w:shd w:val="clear" w:color="auto" w:fill="F2F2F2" w:themeFill="background1" w:themeFillShade="F2"/>
            <w:vAlign w:val="center"/>
          </w:tcPr>
          <w:p w14:paraId="190D5876" w14:textId="58070685" w:rsidR="0088035A" w:rsidRPr="0088035A" w:rsidRDefault="00922A44" w:rsidP="008D0AB5">
            <w:r>
              <w:t xml:space="preserve"> </w:t>
            </w:r>
            <w:r w:rsidR="0088035A" w:rsidRPr="0088035A">
              <w:t>Capitaux</w:t>
            </w:r>
            <w:r w:rsidRPr="0088035A">
              <w:t xml:space="preserve"> </w:t>
            </w:r>
            <w:r w:rsidR="0088035A" w:rsidRPr="0088035A">
              <w:t>propres</w:t>
            </w:r>
            <w:r w:rsidRPr="0088035A">
              <w:t xml:space="preserve"> </w:t>
            </w:r>
            <w:r w:rsidR="0088035A" w:rsidRPr="0088035A">
              <w:t>(personnes</w:t>
            </w:r>
            <w:r w:rsidRPr="0088035A">
              <w:t xml:space="preserve"> </w:t>
            </w:r>
            <w:r w:rsidR="0088035A" w:rsidRPr="0088035A">
              <w:t>morales)</w:t>
            </w:r>
          </w:p>
        </w:tc>
        <w:tc>
          <w:tcPr>
            <w:tcW w:w="757" w:type="pct"/>
            <w:tcBorders>
              <w:top w:val="nil"/>
              <w:bottom w:val="nil"/>
            </w:tcBorders>
            <w:shd w:val="clear" w:color="auto" w:fill="F2F2F2" w:themeFill="background1" w:themeFillShade="F2"/>
            <w:vAlign w:val="center"/>
          </w:tcPr>
          <w:p w14:paraId="300757DF" w14:textId="4F763F6E" w:rsidR="0088035A" w:rsidRPr="0088035A" w:rsidRDefault="0088035A" w:rsidP="008D0AB5">
            <w:r w:rsidRPr="0088035A">
              <w:t>49</w:t>
            </w:r>
            <w:r w:rsidR="00922A44">
              <w:rPr>
                <w:rFonts w:ascii="Arial" w:hAnsi="Arial"/>
              </w:rPr>
              <w:t> </w:t>
            </w:r>
            <w:r w:rsidRPr="0088035A">
              <w:t>362.58</w:t>
            </w:r>
          </w:p>
        </w:tc>
      </w:tr>
      <w:tr w:rsidR="0088035A" w:rsidRPr="0088035A" w14:paraId="25249890" w14:textId="77777777" w:rsidTr="008D0AB5">
        <w:trPr>
          <w:trHeight w:val="397"/>
        </w:trPr>
        <w:tc>
          <w:tcPr>
            <w:tcW w:w="340" w:type="pct"/>
            <w:tcBorders>
              <w:top w:val="nil"/>
              <w:bottom w:val="nil"/>
            </w:tcBorders>
            <w:shd w:val="clear" w:color="auto" w:fill="DAEFD3" w:themeFill="accent1" w:themeFillTint="33"/>
            <w:vAlign w:val="center"/>
          </w:tcPr>
          <w:p w14:paraId="61E1CD93" w14:textId="77777777" w:rsidR="0088035A" w:rsidRPr="0088035A" w:rsidRDefault="0088035A" w:rsidP="008D0AB5">
            <w:r w:rsidRPr="0088035A">
              <w:t>290</w:t>
            </w:r>
          </w:p>
        </w:tc>
        <w:tc>
          <w:tcPr>
            <w:tcW w:w="3903" w:type="pct"/>
            <w:tcBorders>
              <w:top w:val="nil"/>
              <w:bottom w:val="nil"/>
            </w:tcBorders>
            <w:shd w:val="clear" w:color="auto" w:fill="DAEFD3" w:themeFill="accent1" w:themeFillTint="33"/>
            <w:vAlign w:val="center"/>
          </w:tcPr>
          <w:p w14:paraId="2E9868A1" w14:textId="34E23BB2" w:rsidR="0088035A" w:rsidRPr="0088035A" w:rsidRDefault="00922A44" w:rsidP="008D0AB5">
            <w:r>
              <w:t xml:space="preserve"> </w:t>
            </w:r>
            <w:r w:rsidR="0088035A" w:rsidRPr="0088035A">
              <w:t>Réserves</w:t>
            </w:r>
            <w:r w:rsidRPr="0088035A">
              <w:t xml:space="preserve"> </w:t>
            </w:r>
            <w:r w:rsidR="0088035A" w:rsidRPr="0088035A">
              <w:t>et</w:t>
            </w:r>
            <w:r w:rsidRPr="0088035A">
              <w:t xml:space="preserve"> </w:t>
            </w:r>
            <w:r w:rsidR="0088035A" w:rsidRPr="0088035A">
              <w:t>bénéfice</w:t>
            </w:r>
            <w:r w:rsidRPr="0088035A">
              <w:t xml:space="preserve"> </w:t>
            </w:r>
            <w:r w:rsidR="0088035A" w:rsidRPr="0088035A">
              <w:t>reporté</w:t>
            </w:r>
            <w:r w:rsidRPr="0088035A">
              <w:t xml:space="preserve"> </w:t>
            </w:r>
            <w:r w:rsidR="0088035A" w:rsidRPr="0088035A">
              <w:t>ou</w:t>
            </w:r>
            <w:r w:rsidRPr="0088035A">
              <w:t xml:space="preserve"> </w:t>
            </w:r>
            <w:r w:rsidR="0088035A" w:rsidRPr="0088035A">
              <w:t>perte</w:t>
            </w:r>
            <w:r w:rsidRPr="0088035A">
              <w:t xml:space="preserve"> </w:t>
            </w:r>
            <w:r w:rsidR="0088035A" w:rsidRPr="0088035A">
              <w:t>reportée</w:t>
            </w:r>
            <w:r w:rsidRPr="0088035A">
              <w:t xml:space="preserve"> </w:t>
            </w:r>
          </w:p>
        </w:tc>
        <w:tc>
          <w:tcPr>
            <w:tcW w:w="757" w:type="pct"/>
            <w:tcBorders>
              <w:top w:val="nil"/>
              <w:bottom w:val="nil"/>
            </w:tcBorders>
            <w:shd w:val="clear" w:color="auto" w:fill="DAEFD3" w:themeFill="accent1" w:themeFillTint="33"/>
            <w:vAlign w:val="center"/>
          </w:tcPr>
          <w:p w14:paraId="27F2B55E" w14:textId="066C32CF" w:rsidR="0088035A" w:rsidRPr="0088035A" w:rsidRDefault="0088035A" w:rsidP="008D0AB5">
            <w:r w:rsidRPr="0088035A">
              <w:t>49</w:t>
            </w:r>
            <w:r w:rsidR="00922A44">
              <w:rPr>
                <w:rFonts w:ascii="Arial" w:hAnsi="Arial"/>
              </w:rPr>
              <w:t> </w:t>
            </w:r>
            <w:r w:rsidRPr="0088035A">
              <w:t>362.58</w:t>
            </w:r>
          </w:p>
        </w:tc>
      </w:tr>
      <w:tr w:rsidR="0088035A" w:rsidRPr="0088035A" w14:paraId="1BCC55F5" w14:textId="77777777" w:rsidTr="008D0AB5">
        <w:trPr>
          <w:trHeight w:val="397"/>
        </w:trPr>
        <w:tc>
          <w:tcPr>
            <w:tcW w:w="340" w:type="pct"/>
            <w:tcBorders>
              <w:top w:val="nil"/>
              <w:bottom w:val="nil"/>
            </w:tcBorders>
            <w:shd w:val="clear" w:color="auto" w:fill="FFFFFF"/>
            <w:vAlign w:val="center"/>
          </w:tcPr>
          <w:p w14:paraId="07FD95BF" w14:textId="77777777" w:rsidR="0088035A" w:rsidRPr="0088035A" w:rsidRDefault="0088035A" w:rsidP="008D0AB5">
            <w:r w:rsidRPr="0088035A">
              <w:t>2970</w:t>
            </w:r>
          </w:p>
        </w:tc>
        <w:tc>
          <w:tcPr>
            <w:tcW w:w="3903" w:type="pct"/>
            <w:tcBorders>
              <w:top w:val="nil"/>
              <w:bottom w:val="nil"/>
            </w:tcBorders>
            <w:shd w:val="clear" w:color="auto" w:fill="FFFFFF"/>
            <w:vAlign w:val="center"/>
          </w:tcPr>
          <w:p w14:paraId="2666742A" w14:textId="6470BBBD" w:rsidR="0088035A" w:rsidRPr="0088035A" w:rsidRDefault="00922A44" w:rsidP="008D0AB5">
            <w:r>
              <w:t xml:space="preserve"> </w:t>
            </w:r>
            <w:r w:rsidR="0088035A" w:rsidRPr="0088035A">
              <w:t>Bénéfice</w:t>
            </w:r>
            <w:r w:rsidRPr="0088035A">
              <w:t xml:space="preserve"> </w:t>
            </w:r>
            <w:r w:rsidR="0088035A" w:rsidRPr="0088035A">
              <w:t>ou</w:t>
            </w:r>
            <w:r w:rsidRPr="0088035A">
              <w:t xml:space="preserve"> </w:t>
            </w:r>
            <w:r w:rsidR="0088035A" w:rsidRPr="0088035A">
              <w:t>perte</w:t>
            </w:r>
            <w:r w:rsidRPr="0088035A">
              <w:t xml:space="preserve"> </w:t>
            </w:r>
            <w:r w:rsidR="0088035A" w:rsidRPr="0088035A">
              <w:t>reporté</w:t>
            </w:r>
          </w:p>
        </w:tc>
        <w:tc>
          <w:tcPr>
            <w:tcW w:w="757" w:type="pct"/>
            <w:tcBorders>
              <w:top w:val="nil"/>
              <w:bottom w:val="nil"/>
            </w:tcBorders>
            <w:shd w:val="clear" w:color="auto" w:fill="FFFFFF"/>
            <w:vAlign w:val="center"/>
          </w:tcPr>
          <w:p w14:paraId="43833671" w14:textId="7FE5EC7D" w:rsidR="0088035A" w:rsidRPr="0088035A" w:rsidRDefault="0088035A" w:rsidP="008D0AB5">
            <w:r w:rsidRPr="0088035A">
              <w:t>15</w:t>
            </w:r>
            <w:r w:rsidR="00922A44">
              <w:rPr>
                <w:rFonts w:ascii="Arial" w:hAnsi="Arial"/>
              </w:rPr>
              <w:t> </w:t>
            </w:r>
            <w:r w:rsidRPr="0088035A">
              <w:t>594.16</w:t>
            </w:r>
          </w:p>
        </w:tc>
      </w:tr>
      <w:tr w:rsidR="0088035A" w:rsidRPr="0088035A" w14:paraId="641BE998" w14:textId="77777777" w:rsidTr="008D0AB5">
        <w:trPr>
          <w:trHeight w:val="397"/>
        </w:trPr>
        <w:tc>
          <w:tcPr>
            <w:tcW w:w="340" w:type="pct"/>
            <w:tcBorders>
              <w:top w:val="nil"/>
              <w:bottom w:val="nil"/>
            </w:tcBorders>
            <w:shd w:val="clear" w:color="auto" w:fill="FFFFFF"/>
            <w:vAlign w:val="center"/>
          </w:tcPr>
          <w:p w14:paraId="090A67BB" w14:textId="77777777" w:rsidR="0088035A" w:rsidRPr="0088035A" w:rsidRDefault="0088035A" w:rsidP="008D0AB5">
            <w:r w:rsidRPr="0088035A">
              <w:t>2979</w:t>
            </w:r>
          </w:p>
        </w:tc>
        <w:tc>
          <w:tcPr>
            <w:tcW w:w="3903" w:type="pct"/>
            <w:tcBorders>
              <w:top w:val="nil"/>
              <w:bottom w:val="nil"/>
            </w:tcBorders>
            <w:shd w:val="clear" w:color="auto" w:fill="FFFFFF"/>
            <w:vAlign w:val="center"/>
          </w:tcPr>
          <w:p w14:paraId="6F3A2E99" w14:textId="56C3A383" w:rsidR="0088035A" w:rsidRPr="0088035A" w:rsidRDefault="00922A44" w:rsidP="008D0AB5">
            <w:r>
              <w:t xml:space="preserve"> </w:t>
            </w:r>
            <w:r w:rsidR="0088035A" w:rsidRPr="0088035A">
              <w:t>Bénéfice</w:t>
            </w:r>
            <w:r w:rsidRPr="0088035A">
              <w:t xml:space="preserve"> </w:t>
            </w:r>
            <w:r w:rsidR="0088035A" w:rsidRPr="0088035A">
              <w:t>ou</w:t>
            </w:r>
            <w:r w:rsidRPr="0088035A">
              <w:t xml:space="preserve"> </w:t>
            </w:r>
            <w:r w:rsidR="0088035A" w:rsidRPr="0088035A">
              <w:t>perte</w:t>
            </w:r>
            <w:r w:rsidRPr="0088035A">
              <w:t xml:space="preserve"> </w:t>
            </w:r>
            <w:r w:rsidR="0088035A" w:rsidRPr="0088035A">
              <w:t>de</w:t>
            </w:r>
            <w:r w:rsidRPr="0088035A">
              <w:t xml:space="preserve"> </w:t>
            </w:r>
            <w:r w:rsidR="0088035A" w:rsidRPr="0088035A">
              <w:t>l'exercice</w:t>
            </w:r>
          </w:p>
        </w:tc>
        <w:tc>
          <w:tcPr>
            <w:tcW w:w="757" w:type="pct"/>
            <w:tcBorders>
              <w:top w:val="nil"/>
              <w:bottom w:val="nil"/>
            </w:tcBorders>
            <w:shd w:val="clear" w:color="auto" w:fill="FFFFFF"/>
            <w:vAlign w:val="center"/>
          </w:tcPr>
          <w:p w14:paraId="261A903B" w14:textId="32AE6794" w:rsidR="0088035A" w:rsidRPr="0088035A" w:rsidRDefault="0088035A" w:rsidP="008D0AB5">
            <w:r w:rsidRPr="0088035A">
              <w:t>33</w:t>
            </w:r>
            <w:r w:rsidR="00922A44">
              <w:rPr>
                <w:rFonts w:ascii="Arial" w:hAnsi="Arial"/>
              </w:rPr>
              <w:t> </w:t>
            </w:r>
            <w:r w:rsidRPr="0088035A">
              <w:t>768.42</w:t>
            </w:r>
          </w:p>
        </w:tc>
      </w:tr>
      <w:tr w:rsidR="0088035A" w:rsidRPr="0088035A" w14:paraId="4CEAAA3E" w14:textId="77777777" w:rsidTr="008D0AB5">
        <w:trPr>
          <w:trHeight w:val="397"/>
        </w:trPr>
        <w:tc>
          <w:tcPr>
            <w:tcW w:w="340" w:type="pct"/>
            <w:tcBorders>
              <w:top w:val="single" w:sz="4" w:space="0" w:color="auto"/>
            </w:tcBorders>
            <w:shd w:val="clear" w:color="auto" w:fill="FFFFFF"/>
            <w:vAlign w:val="center"/>
          </w:tcPr>
          <w:p w14:paraId="1DDD54F9" w14:textId="77777777" w:rsidR="0088035A" w:rsidRPr="0088035A" w:rsidRDefault="0088035A" w:rsidP="008D0AB5"/>
        </w:tc>
        <w:tc>
          <w:tcPr>
            <w:tcW w:w="3903" w:type="pct"/>
            <w:tcBorders>
              <w:top w:val="single" w:sz="4" w:space="0" w:color="auto"/>
            </w:tcBorders>
            <w:shd w:val="clear" w:color="auto" w:fill="FFFFFF"/>
            <w:vAlign w:val="center"/>
          </w:tcPr>
          <w:p w14:paraId="4F118562" w14:textId="77777777" w:rsidR="0088035A" w:rsidRPr="0088035A" w:rsidRDefault="0088035A" w:rsidP="008D0AB5"/>
        </w:tc>
        <w:tc>
          <w:tcPr>
            <w:tcW w:w="757" w:type="pct"/>
            <w:tcBorders>
              <w:top w:val="single" w:sz="4" w:space="0" w:color="auto"/>
            </w:tcBorders>
            <w:shd w:val="clear" w:color="auto" w:fill="FFFFFF"/>
            <w:vAlign w:val="center"/>
          </w:tcPr>
          <w:p w14:paraId="6E36F1E4" w14:textId="67C86F75" w:rsidR="0088035A" w:rsidRPr="0088035A" w:rsidRDefault="0088035A" w:rsidP="008D0AB5">
            <w:r w:rsidRPr="0088035A">
              <w:t>66</w:t>
            </w:r>
            <w:r w:rsidR="00922A44">
              <w:rPr>
                <w:rFonts w:ascii="Arial" w:hAnsi="Arial"/>
              </w:rPr>
              <w:t> </w:t>
            </w:r>
            <w:r w:rsidRPr="0088035A">
              <w:t>605.28</w:t>
            </w:r>
          </w:p>
        </w:tc>
      </w:tr>
    </w:tbl>
    <w:p w14:paraId="47128D26" w14:textId="77777777" w:rsidR="00922A44" w:rsidRDefault="00922A44" w:rsidP="00922A44">
      <w:bookmarkStart w:id="36" w:name="_Toc98894337"/>
      <w:bookmarkStart w:id="37" w:name="_Toc100409396"/>
    </w:p>
    <w:p w14:paraId="1C3839A8" w14:textId="48498224" w:rsidR="0088035A" w:rsidRDefault="0088035A" w:rsidP="001D56E0">
      <w:pPr>
        <w:pStyle w:val="Titre2"/>
      </w:pPr>
      <w:bookmarkStart w:id="38" w:name="Tdm_99586"/>
      <w:r w:rsidRPr="0088035A">
        <w:t>Commentaires</w:t>
      </w:r>
      <w:bookmarkEnd w:id="36"/>
      <w:bookmarkEnd w:id="37"/>
    </w:p>
    <w:bookmarkEnd w:id="38"/>
    <w:p w14:paraId="7C8145BB" w14:textId="77777777" w:rsidR="0088035A" w:rsidRDefault="0088035A" w:rsidP="001D56E0">
      <w:pPr>
        <w:pStyle w:val="Titre3"/>
        <w:rPr>
          <w:color w:val="433C29" w:themeColor="background2" w:themeShade="40"/>
        </w:rPr>
      </w:pPr>
      <w:r w:rsidRPr="0088035A">
        <w:rPr>
          <w:color w:val="433C29" w:themeColor="background2" w:themeShade="40"/>
        </w:rPr>
        <w:t>Bilan</w:t>
      </w:r>
    </w:p>
    <w:p w14:paraId="548DD856" w14:textId="2224E566" w:rsidR="0088035A" w:rsidRPr="0088035A" w:rsidRDefault="0088035A" w:rsidP="0088035A">
      <w:r w:rsidRPr="0088035A">
        <w:t>Les bénéfices cumulés et le bénéfice de l'année en cours sont dédiés aux activités de l'association, ainsi qu'à sa professionnalisation. Différents projets rendus impossibles par les deux années de pandémies pourront certainement être réalisés par le futur. De plus, l'amélioration du résultat de L'Art d'Inclure permet de réaliser des contrats de mandats, afin de trouver un soutien satisfaisant à la bonne marche de l'association, grâce à une gestion administrative et financière améliorée. Les recherches pour trouver des personnes prêtes à s'engager contre une petite rémunération ne sont pas aisées, raison pour laquelle le processus demande du temps.</w:t>
      </w:r>
    </w:p>
    <w:p w14:paraId="60B14989" w14:textId="77777777" w:rsidR="0088035A" w:rsidRPr="0088035A" w:rsidRDefault="0088035A" w:rsidP="0088035A"/>
    <w:p w14:paraId="392E4F6A" w14:textId="77777777" w:rsidR="0088035A" w:rsidRDefault="0088035A" w:rsidP="001D56E0">
      <w:pPr>
        <w:pStyle w:val="Titre3"/>
        <w:rPr>
          <w:color w:val="433C29" w:themeColor="background2" w:themeShade="40"/>
        </w:rPr>
      </w:pPr>
      <w:r w:rsidRPr="0088035A">
        <w:rPr>
          <w:color w:val="433C29" w:themeColor="background2" w:themeShade="40"/>
        </w:rPr>
        <w:lastRenderedPageBreak/>
        <w:t>Pertes et profits</w:t>
      </w:r>
    </w:p>
    <w:p w14:paraId="31E9A784" w14:textId="065D024F" w:rsidR="0088035A" w:rsidRPr="0088035A" w:rsidRDefault="0088035A" w:rsidP="0088035A">
      <w:r w:rsidRPr="0088035A">
        <w:t>Les cotisations des membres ont légèrement augmenté par rapport à l'exercice précédant et des améliorations concernant le suivi des cotisations des membres sont en cours. L'augmentation des dons des membres en 2021 s'explique par les nombreux dons reçus en mémoire d'un membre malheureusement décédé dans le courant de l'année, Peter Ringger.</w:t>
      </w:r>
    </w:p>
    <w:p w14:paraId="6BCC345D" w14:textId="77777777" w:rsidR="0088035A" w:rsidRPr="0088035A" w:rsidRDefault="0088035A" w:rsidP="0088035A"/>
    <w:p w14:paraId="1401C395" w14:textId="77777777" w:rsidR="0088035A" w:rsidRPr="0088035A" w:rsidRDefault="0088035A" w:rsidP="001D56E0">
      <w:pPr>
        <w:pStyle w:val="Titre3"/>
        <w:rPr>
          <w:color w:val="433C29" w:themeColor="background2" w:themeShade="40"/>
        </w:rPr>
      </w:pPr>
      <w:r w:rsidRPr="0088035A">
        <w:rPr>
          <w:color w:val="433C29" w:themeColor="background2" w:themeShade="40"/>
        </w:rPr>
        <w:t>Revenus de L'Art d'Inclure pour l'année 2021</w:t>
      </w:r>
    </w:p>
    <w:p w14:paraId="0385BAFC" w14:textId="5CDF12C1" w:rsidR="00922A44" w:rsidRPr="0088035A" w:rsidRDefault="00922A44" w:rsidP="008D0AB5">
      <w:r w:rsidRPr="0088035A">
        <w:t>Cotisations des membres individuels</w:t>
      </w:r>
      <w:r>
        <w:t xml:space="preserve"> : 2% </w:t>
      </w:r>
    </w:p>
    <w:p w14:paraId="3C63050D" w14:textId="7BD11F3D" w:rsidR="00922A44" w:rsidRPr="0088035A" w:rsidRDefault="00922A44" w:rsidP="008D0AB5">
      <w:r w:rsidRPr="0088035A">
        <w:t>Dons des membres</w:t>
      </w:r>
      <w:r>
        <w:t xml:space="preserve"> : 5% </w:t>
      </w:r>
    </w:p>
    <w:p w14:paraId="3DC5A3B5" w14:textId="71667359" w:rsidR="00922A44" w:rsidRPr="0088035A" w:rsidRDefault="00922A44" w:rsidP="008D0AB5">
      <w:r w:rsidRPr="0088035A">
        <w:t>Dons des fondations</w:t>
      </w:r>
      <w:r>
        <w:t> : 38%</w:t>
      </w:r>
    </w:p>
    <w:p w14:paraId="62262461" w14:textId="78A5D3AE" w:rsidR="00922A44" w:rsidRPr="0088035A" w:rsidRDefault="00922A44" w:rsidP="008D0AB5">
      <w:r w:rsidRPr="0088035A">
        <w:t>Dons des communes</w:t>
      </w:r>
      <w:r>
        <w:t> : 5%</w:t>
      </w:r>
    </w:p>
    <w:p w14:paraId="6C4E7DF8" w14:textId="09968774" w:rsidR="00922A44" w:rsidRPr="0088035A" w:rsidRDefault="00922A44" w:rsidP="008D0AB5">
      <w:r w:rsidRPr="0088035A">
        <w:t>Don Loterie Romande</w:t>
      </w:r>
      <w:r>
        <w:t> : 21%</w:t>
      </w:r>
    </w:p>
    <w:p w14:paraId="1A43800B" w14:textId="27ACE009" w:rsidR="00922A44" w:rsidRPr="0088035A" w:rsidRDefault="00922A44" w:rsidP="008D0AB5">
      <w:r w:rsidRPr="0088035A">
        <w:t>Participation DGCS selon mandat</w:t>
      </w:r>
      <w:r>
        <w:t> : 18%</w:t>
      </w:r>
    </w:p>
    <w:p w14:paraId="2A93DDAB" w14:textId="6E19C106" w:rsidR="00922A44" w:rsidRPr="0088035A" w:rsidRDefault="00922A44" w:rsidP="008D0AB5">
      <w:r w:rsidRPr="0088035A">
        <w:t>Participation SERAC</w:t>
      </w:r>
      <w:r>
        <w:t> : 9%</w:t>
      </w:r>
    </w:p>
    <w:p w14:paraId="05ABC164" w14:textId="40FFCFE5" w:rsidR="00922A44" w:rsidRPr="0088035A" w:rsidRDefault="00922A44" w:rsidP="008D0AB5">
      <w:r w:rsidRPr="0088035A">
        <w:t>Honoraires perçus</w:t>
      </w:r>
      <w:r>
        <w:t> : 2%</w:t>
      </w:r>
    </w:p>
    <w:p w14:paraId="2C0B1619" w14:textId="77777777" w:rsidR="0088035A" w:rsidRPr="0088035A" w:rsidRDefault="0088035A" w:rsidP="0088035A"/>
    <w:p w14:paraId="405B90B4" w14:textId="77777777" w:rsidR="0088035A" w:rsidRPr="0088035A" w:rsidRDefault="0088035A" w:rsidP="0088035A">
      <w:r w:rsidRPr="0088035A">
        <w:t>Grâce à une recherche de fonds, L'Art d'Inclure a pu compter sur le soutien de diverses fondations et de certaines communes vaudoises.</w:t>
      </w:r>
    </w:p>
    <w:p w14:paraId="13CB1825" w14:textId="77777777" w:rsidR="0088035A" w:rsidRPr="0088035A" w:rsidRDefault="0088035A" w:rsidP="0088035A">
      <w:r w:rsidRPr="0088035A">
        <w:t>Une demande d'aide a été réalisée auprès de la Loterie Romande pour l'achat de boucles magnétiques. Grâce à leur retour positif, l'association a pu procéder à cet achat, permettant ainsi d'offrir un meilleur confort aux membres lors des activités.</w:t>
      </w:r>
    </w:p>
    <w:p w14:paraId="7169F33E" w14:textId="77777777" w:rsidR="0088035A" w:rsidRPr="0088035A" w:rsidRDefault="0088035A" w:rsidP="0088035A">
      <w:r w:rsidRPr="0088035A">
        <w:t>Un contrat de mandat a été réalisé entre L'Art d'Inclure et la DGCS pour la participation aux activités 2021 et à une partie des frais fixes de l'association. En parallèle, une aide a également été perçue du SERAC.</w:t>
      </w:r>
    </w:p>
    <w:p w14:paraId="08A58D62" w14:textId="77777777" w:rsidR="0088035A" w:rsidRPr="0088035A" w:rsidRDefault="0088035A" w:rsidP="0088035A">
      <w:r w:rsidRPr="0088035A">
        <w:lastRenderedPageBreak/>
        <w:t>Les honoraires perçus par L'Art d'Inclure représentent des prestations fournies par la Présidente Muriel Siksou, lors d'événements en rapport avec les buts de l'association.</w:t>
      </w:r>
    </w:p>
    <w:p w14:paraId="522DA5D1" w14:textId="77777777" w:rsidR="0088035A" w:rsidRPr="0088035A" w:rsidRDefault="0088035A" w:rsidP="0088035A"/>
    <w:p w14:paraId="2D4725AA" w14:textId="77777777" w:rsidR="0088035A" w:rsidRDefault="0088035A" w:rsidP="001D56E0">
      <w:pPr>
        <w:pStyle w:val="Titre1"/>
      </w:pPr>
      <w:bookmarkStart w:id="39" w:name="_Toc98894338"/>
      <w:bookmarkStart w:id="40" w:name="_Toc100409397"/>
      <w:bookmarkStart w:id="41" w:name="Tdm_65331"/>
      <w:r w:rsidRPr="0088035A">
        <w:t>Nos remerciements chaleureux</w:t>
      </w:r>
      <w:bookmarkEnd w:id="39"/>
      <w:bookmarkEnd w:id="40"/>
    </w:p>
    <w:bookmarkEnd w:id="41"/>
    <w:p w14:paraId="5E8CA25D" w14:textId="43263EE1" w:rsidR="0088035A" w:rsidRPr="0088035A" w:rsidRDefault="0088035A" w:rsidP="00723EBE">
      <w:pPr>
        <w:pStyle w:val="Titreextrait"/>
      </w:pPr>
      <w:r w:rsidRPr="0088035A">
        <w:t>Aux membres du comité</w:t>
      </w:r>
    </w:p>
    <w:p w14:paraId="543DA259" w14:textId="77777777" w:rsidR="0088035A" w:rsidRPr="0088035A" w:rsidRDefault="0088035A" w:rsidP="0088035A">
      <w:r w:rsidRPr="0088035A">
        <w:sym w:font="Wingdings 3" w:char="F075"/>
      </w:r>
      <w:r w:rsidRPr="0088035A">
        <w:t xml:space="preserve"> Muriel SIKSOU : présidente</w:t>
      </w:r>
    </w:p>
    <w:p w14:paraId="5B8A24FE" w14:textId="77777777" w:rsidR="0088035A" w:rsidRPr="0088035A" w:rsidRDefault="0088035A" w:rsidP="0088035A">
      <w:r w:rsidRPr="0088035A">
        <w:sym w:font="Wingdings 3" w:char="F075"/>
      </w:r>
      <w:r w:rsidRPr="0088035A">
        <w:t xml:space="preserve"> Gabrielle CHAPPUIS : trésorière</w:t>
      </w:r>
    </w:p>
    <w:p w14:paraId="5DBA1D5B" w14:textId="77777777" w:rsidR="0088035A" w:rsidRPr="0088035A" w:rsidRDefault="0088035A" w:rsidP="0088035A">
      <w:r w:rsidRPr="0088035A">
        <w:sym w:font="Wingdings 3" w:char="F075"/>
      </w:r>
      <w:r w:rsidRPr="0088035A">
        <w:t xml:space="preserve"> Amira LICHA : secrétaire</w:t>
      </w:r>
    </w:p>
    <w:p w14:paraId="48051A47" w14:textId="77777777" w:rsidR="0088035A" w:rsidRPr="0088035A" w:rsidRDefault="0088035A" w:rsidP="0088035A">
      <w:r w:rsidRPr="0088035A">
        <w:sym w:font="Wingdings 3" w:char="F075"/>
      </w:r>
      <w:r w:rsidRPr="0088035A">
        <w:t xml:space="preserve"> Jeremy GAFAS : médiateur culturel</w:t>
      </w:r>
    </w:p>
    <w:p w14:paraId="06CDF70E" w14:textId="77777777" w:rsidR="0088035A" w:rsidRPr="0088035A" w:rsidRDefault="0088035A" w:rsidP="0088035A">
      <w:r w:rsidRPr="0088035A">
        <w:sym w:font="Wingdings 3" w:char="F075"/>
      </w:r>
      <w:r w:rsidRPr="0088035A">
        <w:t xml:space="preserve"> Filippo GONTERI : communication</w:t>
      </w:r>
    </w:p>
    <w:p w14:paraId="268B7EB9" w14:textId="77777777" w:rsidR="0088035A" w:rsidRPr="0088035A" w:rsidRDefault="0088035A" w:rsidP="0088035A"/>
    <w:p w14:paraId="5089403E" w14:textId="77777777" w:rsidR="0088035A" w:rsidRPr="0088035A" w:rsidRDefault="0088035A" w:rsidP="00F73903">
      <w:pPr>
        <w:pStyle w:val="Titreextrait"/>
      </w:pPr>
      <w:r w:rsidRPr="0088035A">
        <w:t>Aux vérificatrices de comptes 2021</w:t>
      </w:r>
    </w:p>
    <w:p w14:paraId="3C727DD7" w14:textId="77777777" w:rsidR="0088035A" w:rsidRPr="0088035A" w:rsidRDefault="0088035A" w:rsidP="0088035A">
      <w:r w:rsidRPr="0088035A">
        <w:sym w:font="Wingdings 3" w:char="F075"/>
      </w:r>
      <w:r w:rsidRPr="0088035A">
        <w:t xml:space="preserve"> Nicole HOSSEINI</w:t>
      </w:r>
    </w:p>
    <w:p w14:paraId="0F52697D" w14:textId="77777777" w:rsidR="0088035A" w:rsidRPr="0088035A" w:rsidRDefault="0088035A" w:rsidP="0088035A">
      <w:r w:rsidRPr="0088035A">
        <w:sym w:font="Wingdings 3" w:char="F075"/>
      </w:r>
      <w:r w:rsidRPr="0088035A">
        <w:t xml:space="preserve"> Corinne DORET-BÄRTSCHI</w:t>
      </w:r>
    </w:p>
    <w:p w14:paraId="67A5A5B7" w14:textId="77777777" w:rsidR="0088035A" w:rsidRPr="0088035A" w:rsidRDefault="0088035A" w:rsidP="0088035A"/>
    <w:p w14:paraId="58D35E5B" w14:textId="7EC3A711" w:rsidR="0088035A" w:rsidRPr="0088035A" w:rsidRDefault="0088035A" w:rsidP="00723EBE">
      <w:pPr>
        <w:pStyle w:val="Titreextrait"/>
      </w:pPr>
      <w:r w:rsidRPr="0088035A">
        <w:t xml:space="preserve">Aux personnes qui nous </w:t>
      </w:r>
      <w:r w:rsidR="00F73903">
        <w:t>aident</w:t>
      </w:r>
      <w:r w:rsidRPr="0088035A">
        <w:t xml:space="preserve"> de manière bénévole</w:t>
      </w:r>
    </w:p>
    <w:p w14:paraId="3FD7B315" w14:textId="77777777" w:rsidR="0088035A" w:rsidRPr="0088035A" w:rsidRDefault="0088035A" w:rsidP="0088035A">
      <w:r w:rsidRPr="0088035A">
        <w:sym w:font="Wingdings 3" w:char="F075"/>
      </w:r>
      <w:r w:rsidRPr="0088035A">
        <w:t xml:space="preserve"> Laura CORBAZ pour la tenue des comptes</w:t>
      </w:r>
    </w:p>
    <w:p w14:paraId="50FE074B" w14:textId="77777777" w:rsidR="0088035A" w:rsidRPr="0088035A" w:rsidRDefault="0088035A" w:rsidP="0088035A">
      <w:r w:rsidRPr="0088035A">
        <w:sym w:font="Wingdings 3" w:char="F075"/>
      </w:r>
      <w:r w:rsidRPr="0088035A">
        <w:t xml:space="preserve"> Elisabeth CHARDONNENS pour l'accompagnement et son dévouement aux membres</w:t>
      </w:r>
    </w:p>
    <w:p w14:paraId="3C6A99D8" w14:textId="77777777" w:rsidR="0088035A" w:rsidRPr="0088035A" w:rsidRDefault="0088035A" w:rsidP="0088035A">
      <w:r w:rsidRPr="0088035A">
        <w:sym w:font="Wingdings 3" w:char="F075"/>
      </w:r>
      <w:r w:rsidRPr="0088035A">
        <w:t xml:space="preserve"> Doris MANGOLD pour tout le travail administratif</w:t>
      </w:r>
    </w:p>
    <w:p w14:paraId="609CC5E3" w14:textId="77777777" w:rsidR="0088035A" w:rsidRPr="0088035A" w:rsidRDefault="0088035A" w:rsidP="0088035A">
      <w:r w:rsidRPr="0088035A">
        <w:sym w:font="Wingdings 3" w:char="F075"/>
      </w:r>
      <w:r w:rsidRPr="0088035A">
        <w:t xml:space="preserve"> Monique RICHOZ pour les conseils et des travaux de rédaction et de relecture</w:t>
      </w:r>
    </w:p>
    <w:p w14:paraId="79608E2C" w14:textId="77777777" w:rsidR="0088035A" w:rsidRPr="0088035A" w:rsidRDefault="0088035A" w:rsidP="0088035A"/>
    <w:p w14:paraId="40252B68" w14:textId="4E25CE46" w:rsidR="0088035A" w:rsidRPr="0088035A" w:rsidRDefault="00922A44" w:rsidP="00922A44">
      <w:r w:rsidRPr="00922A44">
        <w:sym w:font="Wingdings 3" w:char="F075"/>
      </w:r>
      <w:r w:rsidRPr="00922A44">
        <w:t xml:space="preserve"> </w:t>
      </w:r>
      <w:r w:rsidR="0088035A" w:rsidRPr="0088035A">
        <w:t>À la Direction générale de la cohésion sociale du Département de la santé et de l'action sociale</w:t>
      </w:r>
    </w:p>
    <w:p w14:paraId="6CFEFF2F" w14:textId="5E29D9CB" w:rsidR="0088035A" w:rsidRPr="0088035A" w:rsidRDefault="00922A44" w:rsidP="00922A44">
      <w:r w:rsidRPr="00922A44">
        <w:sym w:font="Wingdings 3" w:char="F075"/>
      </w:r>
      <w:r w:rsidRPr="00922A44">
        <w:t xml:space="preserve"> </w:t>
      </w:r>
      <w:r w:rsidR="0088035A" w:rsidRPr="0088035A">
        <w:t>Au Service des affaires culturelles du Département de la formation, de la jeunesse et de la culture</w:t>
      </w:r>
    </w:p>
    <w:p w14:paraId="7EDA353C" w14:textId="77777777" w:rsidR="0088035A" w:rsidRPr="0088035A" w:rsidRDefault="0088035A" w:rsidP="0088035A"/>
    <w:p w14:paraId="143932F0" w14:textId="77777777" w:rsidR="0088035A" w:rsidRPr="0088035A" w:rsidRDefault="0088035A" w:rsidP="00723EBE">
      <w:pPr>
        <w:pStyle w:val="Titreextrait"/>
      </w:pPr>
      <w:r w:rsidRPr="0088035A">
        <w:lastRenderedPageBreak/>
        <w:t>À nos généreux donateurs</w:t>
      </w:r>
    </w:p>
    <w:p w14:paraId="7163E9A4" w14:textId="65BE3FFA" w:rsidR="0088035A" w:rsidRPr="0088035A" w:rsidRDefault="00723EBE" w:rsidP="00723EBE">
      <w:r w:rsidRPr="00723EBE">
        <w:sym w:font="Wingdings 3" w:char="F075"/>
      </w:r>
      <w:r w:rsidRPr="00723EBE">
        <w:t xml:space="preserve"> </w:t>
      </w:r>
      <w:r w:rsidR="0088035A" w:rsidRPr="0088035A">
        <w:t>Fondation Esther LOCHER-GURTNER</w:t>
      </w:r>
    </w:p>
    <w:p w14:paraId="21072B38" w14:textId="4CCAE515" w:rsidR="0088035A" w:rsidRPr="0088035A" w:rsidRDefault="00723EBE" w:rsidP="00723EBE">
      <w:r w:rsidRPr="00723EBE">
        <w:sym w:font="Wingdings 3" w:char="F075"/>
      </w:r>
      <w:r w:rsidRPr="00723EBE">
        <w:t xml:space="preserve"> </w:t>
      </w:r>
      <w:r w:rsidR="0088035A" w:rsidRPr="0088035A">
        <w:t>Fondation Notaire André ROCHAT</w:t>
      </w:r>
    </w:p>
    <w:p w14:paraId="2B11D9E3" w14:textId="423B30DA" w:rsidR="0088035A" w:rsidRPr="0088035A" w:rsidRDefault="00723EBE" w:rsidP="00723EBE">
      <w:r w:rsidRPr="00723EBE">
        <w:sym w:font="Wingdings 3" w:char="F075"/>
      </w:r>
      <w:r w:rsidRPr="00723EBE">
        <w:t xml:space="preserve"> </w:t>
      </w:r>
      <w:r w:rsidR="0088035A" w:rsidRPr="0088035A">
        <w:t>Fondation Dr Alfred FISCHER</w:t>
      </w:r>
    </w:p>
    <w:p w14:paraId="2806F603" w14:textId="3D610169" w:rsidR="00723EBE" w:rsidRPr="00723EBE" w:rsidRDefault="00723EBE" w:rsidP="00723EBE">
      <w:pPr>
        <w:rPr>
          <w:lang w:val="de-DE"/>
        </w:rPr>
      </w:pPr>
      <w:r w:rsidRPr="00723EBE">
        <w:sym w:font="Wingdings 3" w:char="F075"/>
      </w:r>
      <w:r w:rsidRPr="00723EBE">
        <w:t xml:space="preserve"> </w:t>
      </w:r>
      <w:r w:rsidRPr="0088035A">
        <w:t xml:space="preserve">Fondation </w:t>
      </w:r>
      <w:r w:rsidRPr="00723EBE">
        <w:rPr>
          <w:lang w:val="de-DE"/>
        </w:rPr>
        <w:t>Ernst Göhner Schiftung</w:t>
      </w:r>
    </w:p>
    <w:p w14:paraId="2E188F5B" w14:textId="3F910B1E" w:rsidR="00723EBE" w:rsidRDefault="00723EBE" w:rsidP="00723EBE">
      <w:r w:rsidRPr="00723EBE">
        <w:sym w:font="Wingdings 3" w:char="F075"/>
      </w:r>
      <w:r w:rsidRPr="00723EBE">
        <w:t xml:space="preserve"> </w:t>
      </w:r>
      <w:r>
        <w:t>Fondation Philanthropique Famille Sandoz</w:t>
      </w:r>
    </w:p>
    <w:p w14:paraId="1D7CDA63" w14:textId="35C907DE" w:rsidR="0088035A" w:rsidRDefault="00723EBE" w:rsidP="00723EBE">
      <w:r w:rsidRPr="00723EBE">
        <w:sym w:font="Wingdings 3" w:char="F075"/>
      </w:r>
      <w:r w:rsidRPr="00723EBE">
        <w:t xml:space="preserve"> </w:t>
      </w:r>
      <w:r w:rsidR="00922A44">
        <w:t>Loterie Romande</w:t>
      </w:r>
    </w:p>
    <w:p w14:paraId="434C8AE5" w14:textId="31C8ECE9" w:rsidR="00723EBE" w:rsidRDefault="00723EBE" w:rsidP="00723EBE">
      <w:r w:rsidRPr="00723EBE">
        <w:sym w:font="Wingdings 3" w:char="F075"/>
      </w:r>
      <w:r w:rsidRPr="00723EBE">
        <w:t xml:space="preserve"> </w:t>
      </w:r>
      <w:r>
        <w:t>Fondation Assura</w:t>
      </w:r>
    </w:p>
    <w:p w14:paraId="2D026427" w14:textId="77777777" w:rsidR="00922A44" w:rsidRPr="0088035A" w:rsidRDefault="00922A44" w:rsidP="0088035A"/>
    <w:p w14:paraId="59D2DBA9" w14:textId="77777777" w:rsidR="0088035A" w:rsidRPr="0088035A" w:rsidRDefault="0088035A" w:rsidP="001D56E0">
      <w:pPr>
        <w:pStyle w:val="Donne"/>
      </w:pPr>
      <w:r w:rsidRPr="0088035A">
        <w:t>L'Art d'Inclure ne peut exister sans la générosité de ses donateurs</w:t>
      </w:r>
    </w:p>
    <w:p w14:paraId="0941B81E" w14:textId="77777777" w:rsidR="0088035A" w:rsidRPr="0088035A" w:rsidRDefault="0088035A" w:rsidP="00723EBE">
      <w:pPr>
        <w:pStyle w:val="Extrait"/>
      </w:pPr>
      <w:r w:rsidRPr="0088035A">
        <w:t>IBAN : CH95 0900 0000 1465 9870 7</w:t>
      </w:r>
    </w:p>
    <w:p w14:paraId="0E0CE400" w14:textId="77777777" w:rsidR="0088035A" w:rsidRPr="0088035A" w:rsidRDefault="0088035A" w:rsidP="001D56E0">
      <w:pPr>
        <w:pStyle w:val="Source"/>
      </w:pPr>
      <w:r w:rsidRPr="0088035A">
        <w:t>Association L'Art d'Inclure c/o Muriel Siksou</w:t>
      </w:r>
    </w:p>
    <w:p w14:paraId="791764E5" w14:textId="77777777" w:rsidR="00723EBE" w:rsidRDefault="0088035A" w:rsidP="001D56E0">
      <w:pPr>
        <w:pStyle w:val="Source"/>
      </w:pPr>
      <w:r w:rsidRPr="0088035A">
        <w:t>Chemin du Devin 31 C,</w:t>
      </w:r>
    </w:p>
    <w:p w14:paraId="1F938D9F" w14:textId="18B8801C" w:rsidR="0088035A" w:rsidRPr="0088035A" w:rsidRDefault="0088035A" w:rsidP="001D56E0">
      <w:pPr>
        <w:pStyle w:val="Source"/>
      </w:pPr>
      <w:r w:rsidRPr="0088035A">
        <w:t>1012 Lausanne</w:t>
      </w:r>
    </w:p>
    <w:p w14:paraId="7AACDA62" w14:textId="77777777" w:rsidR="0088035A" w:rsidRPr="0088035A" w:rsidRDefault="0088035A" w:rsidP="00723EBE">
      <w:r w:rsidRPr="0088035A">
        <w:t>Tél. +4176 337 36 61</w:t>
      </w:r>
    </w:p>
    <w:p w14:paraId="5442E8B2" w14:textId="79735AAA" w:rsidR="001D56E0" w:rsidRDefault="0088035A" w:rsidP="0088035A">
      <w:hyperlink r:id="rId10" w:tooltip="Écrire un courriel à l'Art d'Inclure" w:history="1">
        <w:r w:rsidRPr="0088035A">
          <w:rPr>
            <w:rStyle w:val="Lienhypertexte"/>
          </w:rPr>
          <w:t>contact@lartdinclure.ch</w:t>
        </w:r>
      </w:hyperlink>
      <w:r w:rsidRPr="0088035A">
        <w:t xml:space="preserve"> - </w:t>
      </w:r>
      <w:hyperlink r:id="rId11" w:tooltip="Vers le site de L'Art d'Inclure" w:history="1">
        <w:r w:rsidRPr="0088035A">
          <w:rPr>
            <w:rStyle w:val="Lienhypertexte"/>
          </w:rPr>
          <w:t>www.lartdinclure.ch</w:t>
        </w:r>
      </w:hyperlink>
    </w:p>
    <w:p w14:paraId="336A59DA" w14:textId="12C925D4" w:rsidR="001D56E0" w:rsidRPr="0092154F" w:rsidRDefault="001D56E0" w:rsidP="0092154F">
      <w:pPr>
        <w:spacing w:before="0" w:after="160" w:line="259" w:lineRule="auto"/>
      </w:pPr>
    </w:p>
    <w:sectPr w:rsidR="001D56E0" w:rsidRPr="0092154F" w:rsidSect="0092154F">
      <w:footerReference w:type="default" r:id="rId12"/>
      <w:pgSz w:w="12247" w:h="17180" w:code="9"/>
      <w:pgMar w:top="624" w:right="850" w:bottom="624" w:left="850" w:header="0" w:footer="283" w:gutter="0"/>
      <w:pgNumType w:start="1"/>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25F0B" w14:textId="77777777" w:rsidR="00C06FBE" w:rsidRDefault="00C06FBE" w:rsidP="007A26FF">
      <w:r>
        <w:separator/>
      </w:r>
    </w:p>
  </w:endnote>
  <w:endnote w:type="continuationSeparator" w:id="0">
    <w:p w14:paraId="2CB8B834" w14:textId="77777777" w:rsidR="00C06FBE" w:rsidRDefault="00C06FBE" w:rsidP="007A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E909" w14:textId="19FB7C1B" w:rsidR="001D56E0" w:rsidRPr="001D56E0" w:rsidRDefault="001D56E0" w:rsidP="001D56E0">
    <w:pPr>
      <w:pStyle w:val="Pieddepage"/>
      <w:jc w:val="center"/>
    </w:pPr>
    <w:r>
      <w:rPr>
        <w:rStyle w:val="Numrodepage"/>
      </w:rPr>
      <w:fldChar w:fldCharType="begin"/>
    </w:r>
    <w:r>
      <w:rPr>
        <w:rStyle w:val="Numrodepage"/>
      </w:rPr>
      <w:instrText xml:space="preserve"> PAGE  \* MERGEFORMAT </w:instrText>
    </w:r>
    <w:r>
      <w:rPr>
        <w:rStyle w:val="Numrodepage"/>
      </w:rPr>
      <w:fldChar w:fldCharType="separate"/>
    </w:r>
    <w:r>
      <w:rPr>
        <w:rStyle w:val="Numrodepage"/>
        <w:noProof/>
      </w:rPr>
      <w:t>1</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B089F" w14:textId="77777777" w:rsidR="00C06FBE" w:rsidRDefault="00C06FBE" w:rsidP="007A26FF">
      <w:r>
        <w:separator/>
      </w:r>
    </w:p>
    <w:p w14:paraId="14C671CA" w14:textId="77777777" w:rsidR="00C06FBE" w:rsidRDefault="00C06FBE" w:rsidP="00351129"/>
    <w:p w14:paraId="1C080470" w14:textId="77777777" w:rsidR="00C06FBE" w:rsidRDefault="00C06FBE" w:rsidP="007A26FF"/>
  </w:footnote>
  <w:footnote w:type="continuationSeparator" w:id="0">
    <w:p w14:paraId="405EB6B0" w14:textId="77777777" w:rsidR="00C06FBE" w:rsidRDefault="00C06FBE" w:rsidP="007A2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AA6C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BD40BB1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C506A64"/>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8752ECD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94F64C1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94345C"/>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C033FA"/>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12177C"/>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A836D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974E51E"/>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3BD1D70"/>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D4530A4"/>
    <w:multiLevelType w:val="multilevel"/>
    <w:tmpl w:val="92B226F4"/>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D7A20E3"/>
    <w:multiLevelType w:val="hybridMultilevel"/>
    <w:tmpl w:val="CC1021B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0E1A4092"/>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0280421"/>
    <w:multiLevelType w:val="hybridMultilevel"/>
    <w:tmpl w:val="2BD61B56"/>
    <w:lvl w:ilvl="0" w:tplc="25408342">
      <w:start w:val="1"/>
      <w:numFmt w:val="bullet"/>
      <w:lvlText w:val=""/>
      <w:lvlJc w:val="left"/>
      <w:pPr>
        <w:ind w:left="720" w:hanging="360"/>
      </w:pPr>
      <w:rPr>
        <w:rFonts w:ascii="Wingdings 3" w:hAnsi="Wingdings 3"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3403026"/>
    <w:multiLevelType w:val="hybridMultilevel"/>
    <w:tmpl w:val="AF22331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16821C98"/>
    <w:multiLevelType w:val="hybridMultilevel"/>
    <w:tmpl w:val="43F462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197A19F3"/>
    <w:multiLevelType w:val="hybridMultilevel"/>
    <w:tmpl w:val="86421E1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21E03BD9"/>
    <w:multiLevelType w:val="hybridMultilevel"/>
    <w:tmpl w:val="68AAA87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24BA3BBC"/>
    <w:multiLevelType w:val="multilevel"/>
    <w:tmpl w:val="DC86B9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51A0482"/>
    <w:multiLevelType w:val="multilevel"/>
    <w:tmpl w:val="3A1228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A734B46"/>
    <w:multiLevelType w:val="hybridMultilevel"/>
    <w:tmpl w:val="217CE14E"/>
    <w:lvl w:ilvl="0" w:tplc="040C0001">
      <w:start w:val="1"/>
      <w:numFmt w:val="bullet"/>
      <w:lvlText w:val=""/>
      <w:lvlJc w:val="left"/>
      <w:pPr>
        <w:ind w:left="1060" w:hanging="360"/>
      </w:pPr>
      <w:rPr>
        <w:rFonts w:ascii="Symbol" w:hAnsi="Symbol"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2" w15:restartNumberingAfterBreak="0">
    <w:nsid w:val="2B1E6410"/>
    <w:multiLevelType w:val="hybridMultilevel"/>
    <w:tmpl w:val="D6E49A9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2B465CA6"/>
    <w:multiLevelType w:val="hybridMultilevel"/>
    <w:tmpl w:val="273207B0"/>
    <w:lvl w:ilvl="0" w:tplc="100C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4" w15:restartNumberingAfterBreak="0">
    <w:nsid w:val="2F8409BE"/>
    <w:multiLevelType w:val="hybridMultilevel"/>
    <w:tmpl w:val="E1809BD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331325B2"/>
    <w:multiLevelType w:val="hybridMultilevel"/>
    <w:tmpl w:val="B638299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378F28D7"/>
    <w:multiLevelType w:val="hybridMultilevel"/>
    <w:tmpl w:val="CFE6446A"/>
    <w:lvl w:ilvl="0" w:tplc="040C000F">
      <w:start w:val="1"/>
      <w:numFmt w:val="decimal"/>
      <w:lvlText w:val="%1."/>
      <w:lvlJc w:val="left"/>
      <w:pPr>
        <w:ind w:left="1060" w:hanging="360"/>
      </w:pPr>
      <w:rPr>
        <w:rFonts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7" w15:restartNumberingAfterBreak="0">
    <w:nsid w:val="3A7255E3"/>
    <w:multiLevelType w:val="hybridMultilevel"/>
    <w:tmpl w:val="5ABC536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3B9C17E2"/>
    <w:multiLevelType w:val="multilevel"/>
    <w:tmpl w:val="F438C8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6AB5427"/>
    <w:multiLevelType w:val="hybridMultilevel"/>
    <w:tmpl w:val="51D4981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4FD307EC"/>
    <w:multiLevelType w:val="multilevel"/>
    <w:tmpl w:val="92B226F4"/>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08718D8"/>
    <w:multiLevelType w:val="hybridMultilevel"/>
    <w:tmpl w:val="B9046818"/>
    <w:lvl w:ilvl="0" w:tplc="040C000F">
      <w:start w:val="1"/>
      <w:numFmt w:val="decimal"/>
      <w:lvlText w:val="%1."/>
      <w:lvlJc w:val="left"/>
      <w:pPr>
        <w:ind w:left="1060" w:hanging="360"/>
      </w:pPr>
      <w:rPr>
        <w:rFonts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32" w15:restartNumberingAfterBreak="0">
    <w:nsid w:val="512E1FA2"/>
    <w:multiLevelType w:val="hybridMultilevel"/>
    <w:tmpl w:val="679069B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583826F9"/>
    <w:multiLevelType w:val="hybridMultilevel"/>
    <w:tmpl w:val="4A26144E"/>
    <w:lvl w:ilvl="0" w:tplc="058E989E">
      <w:numFmt w:val="bullet"/>
      <w:lvlText w:val="•"/>
      <w:lvlJc w:val="left"/>
      <w:pPr>
        <w:ind w:left="2117" w:hanging="700"/>
      </w:pPr>
      <w:rPr>
        <w:rFonts w:ascii="Verdana" w:eastAsiaTheme="minorHAnsi" w:hAnsi="Verdana" w:cstheme="minorBidi" w:hint="default"/>
      </w:rPr>
    </w:lvl>
    <w:lvl w:ilvl="1" w:tplc="100C0003" w:tentative="1">
      <w:start w:val="1"/>
      <w:numFmt w:val="bullet"/>
      <w:lvlText w:val="o"/>
      <w:lvlJc w:val="left"/>
      <w:pPr>
        <w:ind w:left="2497" w:hanging="360"/>
      </w:pPr>
      <w:rPr>
        <w:rFonts w:ascii="Courier New" w:hAnsi="Courier New" w:cs="Courier New" w:hint="default"/>
      </w:rPr>
    </w:lvl>
    <w:lvl w:ilvl="2" w:tplc="100C0005" w:tentative="1">
      <w:start w:val="1"/>
      <w:numFmt w:val="bullet"/>
      <w:lvlText w:val=""/>
      <w:lvlJc w:val="left"/>
      <w:pPr>
        <w:ind w:left="3217" w:hanging="360"/>
      </w:pPr>
      <w:rPr>
        <w:rFonts w:ascii="Wingdings" w:hAnsi="Wingdings" w:hint="default"/>
      </w:rPr>
    </w:lvl>
    <w:lvl w:ilvl="3" w:tplc="100C0001" w:tentative="1">
      <w:start w:val="1"/>
      <w:numFmt w:val="bullet"/>
      <w:lvlText w:val=""/>
      <w:lvlJc w:val="left"/>
      <w:pPr>
        <w:ind w:left="3937" w:hanging="360"/>
      </w:pPr>
      <w:rPr>
        <w:rFonts w:ascii="Symbol" w:hAnsi="Symbol" w:hint="default"/>
      </w:rPr>
    </w:lvl>
    <w:lvl w:ilvl="4" w:tplc="100C0003" w:tentative="1">
      <w:start w:val="1"/>
      <w:numFmt w:val="bullet"/>
      <w:lvlText w:val="o"/>
      <w:lvlJc w:val="left"/>
      <w:pPr>
        <w:ind w:left="4657" w:hanging="360"/>
      </w:pPr>
      <w:rPr>
        <w:rFonts w:ascii="Courier New" w:hAnsi="Courier New" w:cs="Courier New" w:hint="default"/>
      </w:rPr>
    </w:lvl>
    <w:lvl w:ilvl="5" w:tplc="100C0005" w:tentative="1">
      <w:start w:val="1"/>
      <w:numFmt w:val="bullet"/>
      <w:lvlText w:val=""/>
      <w:lvlJc w:val="left"/>
      <w:pPr>
        <w:ind w:left="5377" w:hanging="360"/>
      </w:pPr>
      <w:rPr>
        <w:rFonts w:ascii="Wingdings" w:hAnsi="Wingdings" w:hint="default"/>
      </w:rPr>
    </w:lvl>
    <w:lvl w:ilvl="6" w:tplc="100C0001" w:tentative="1">
      <w:start w:val="1"/>
      <w:numFmt w:val="bullet"/>
      <w:lvlText w:val=""/>
      <w:lvlJc w:val="left"/>
      <w:pPr>
        <w:ind w:left="6097" w:hanging="360"/>
      </w:pPr>
      <w:rPr>
        <w:rFonts w:ascii="Symbol" w:hAnsi="Symbol" w:hint="default"/>
      </w:rPr>
    </w:lvl>
    <w:lvl w:ilvl="7" w:tplc="100C0003" w:tentative="1">
      <w:start w:val="1"/>
      <w:numFmt w:val="bullet"/>
      <w:lvlText w:val="o"/>
      <w:lvlJc w:val="left"/>
      <w:pPr>
        <w:ind w:left="6817" w:hanging="360"/>
      </w:pPr>
      <w:rPr>
        <w:rFonts w:ascii="Courier New" w:hAnsi="Courier New" w:cs="Courier New" w:hint="default"/>
      </w:rPr>
    </w:lvl>
    <w:lvl w:ilvl="8" w:tplc="100C0005" w:tentative="1">
      <w:start w:val="1"/>
      <w:numFmt w:val="bullet"/>
      <w:lvlText w:val=""/>
      <w:lvlJc w:val="left"/>
      <w:pPr>
        <w:ind w:left="7537" w:hanging="360"/>
      </w:pPr>
      <w:rPr>
        <w:rFonts w:ascii="Wingdings" w:hAnsi="Wingdings" w:hint="default"/>
      </w:rPr>
    </w:lvl>
  </w:abstractNum>
  <w:abstractNum w:abstractNumId="34" w15:restartNumberingAfterBreak="0">
    <w:nsid w:val="5AD260D5"/>
    <w:multiLevelType w:val="multilevel"/>
    <w:tmpl w:val="DC86B9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C4B0440"/>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F7E30D4"/>
    <w:multiLevelType w:val="hybridMultilevel"/>
    <w:tmpl w:val="F69C6C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15:restartNumberingAfterBreak="0">
    <w:nsid w:val="62AB0436"/>
    <w:multiLevelType w:val="hybridMultilevel"/>
    <w:tmpl w:val="88F22224"/>
    <w:lvl w:ilvl="0" w:tplc="56A2E422">
      <w:start w:val="1"/>
      <w:numFmt w:val="decimal"/>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8" w15:restartNumberingAfterBreak="0">
    <w:nsid w:val="6557030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69D6EC1"/>
    <w:multiLevelType w:val="hybridMultilevel"/>
    <w:tmpl w:val="55646D8E"/>
    <w:lvl w:ilvl="0" w:tplc="9A368FDC">
      <w:start w:val="1"/>
      <w:numFmt w:val="decimal"/>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0" w15:restartNumberingAfterBreak="0">
    <w:nsid w:val="6B951453"/>
    <w:multiLevelType w:val="hybridMultilevel"/>
    <w:tmpl w:val="F6E8A8DC"/>
    <w:lvl w:ilvl="0" w:tplc="100C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41" w15:restartNumberingAfterBreak="0">
    <w:nsid w:val="6DC7301F"/>
    <w:multiLevelType w:val="hybridMultilevel"/>
    <w:tmpl w:val="AD7C033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2" w15:restartNumberingAfterBreak="0">
    <w:nsid w:val="718E2BFE"/>
    <w:multiLevelType w:val="hybridMultilevel"/>
    <w:tmpl w:val="C2888C6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3" w15:restartNumberingAfterBreak="0">
    <w:nsid w:val="71C13C00"/>
    <w:multiLevelType w:val="hybridMultilevel"/>
    <w:tmpl w:val="0B6450C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4" w15:restartNumberingAfterBreak="0">
    <w:nsid w:val="75E52517"/>
    <w:multiLevelType w:val="hybridMultilevel"/>
    <w:tmpl w:val="23A01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ED61B01"/>
    <w:multiLevelType w:val="hybridMultilevel"/>
    <w:tmpl w:val="18E0A006"/>
    <w:lvl w:ilvl="0" w:tplc="6F2091E2">
      <w:start w:val="1"/>
      <w:numFmt w:val="lowerRoman"/>
      <w:lvlText w:val="%1)"/>
      <w:lvlJc w:val="left"/>
      <w:pPr>
        <w:ind w:left="1440" w:hanging="108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6" w15:restartNumberingAfterBreak="0">
    <w:nsid w:val="7F61767B"/>
    <w:multiLevelType w:val="hybridMultilevel"/>
    <w:tmpl w:val="43F8DD0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647465407">
    <w:abstractNumId w:val="33"/>
  </w:num>
  <w:num w:numId="2" w16cid:durableId="1089426922">
    <w:abstractNumId w:val="25"/>
  </w:num>
  <w:num w:numId="3" w16cid:durableId="481965372">
    <w:abstractNumId w:val="16"/>
  </w:num>
  <w:num w:numId="4" w16cid:durableId="1955598479">
    <w:abstractNumId w:val="15"/>
  </w:num>
  <w:num w:numId="5" w16cid:durableId="2135251578">
    <w:abstractNumId w:val="17"/>
  </w:num>
  <w:num w:numId="6" w16cid:durableId="1819301302">
    <w:abstractNumId w:val="22"/>
  </w:num>
  <w:num w:numId="7" w16cid:durableId="1187325633">
    <w:abstractNumId w:val="36"/>
  </w:num>
  <w:num w:numId="8" w16cid:durableId="709960310">
    <w:abstractNumId w:val="29"/>
  </w:num>
  <w:num w:numId="9" w16cid:durableId="462231913">
    <w:abstractNumId w:val="44"/>
  </w:num>
  <w:num w:numId="10" w16cid:durableId="416903826">
    <w:abstractNumId w:val="14"/>
  </w:num>
  <w:num w:numId="11" w16cid:durableId="1177572721">
    <w:abstractNumId w:val="8"/>
  </w:num>
  <w:num w:numId="12" w16cid:durableId="176889058">
    <w:abstractNumId w:val="3"/>
  </w:num>
  <w:num w:numId="13" w16cid:durableId="868448641">
    <w:abstractNumId w:val="2"/>
  </w:num>
  <w:num w:numId="14" w16cid:durableId="413169373">
    <w:abstractNumId w:val="1"/>
  </w:num>
  <w:num w:numId="15" w16cid:durableId="1955096900">
    <w:abstractNumId w:val="0"/>
  </w:num>
  <w:num w:numId="16" w16cid:durableId="1889411913">
    <w:abstractNumId w:val="9"/>
  </w:num>
  <w:num w:numId="17" w16cid:durableId="2065830791">
    <w:abstractNumId w:val="7"/>
  </w:num>
  <w:num w:numId="18" w16cid:durableId="395054999">
    <w:abstractNumId w:val="6"/>
  </w:num>
  <w:num w:numId="19" w16cid:durableId="451675986">
    <w:abstractNumId w:val="5"/>
  </w:num>
  <w:num w:numId="20" w16cid:durableId="1936940266">
    <w:abstractNumId w:val="4"/>
  </w:num>
  <w:num w:numId="21" w16cid:durableId="1012101501">
    <w:abstractNumId w:val="13"/>
  </w:num>
  <w:num w:numId="22" w16cid:durableId="365909320">
    <w:abstractNumId w:val="38"/>
  </w:num>
  <w:num w:numId="23" w16cid:durableId="1196773167">
    <w:abstractNumId w:val="10"/>
  </w:num>
  <w:num w:numId="24" w16cid:durableId="204102065">
    <w:abstractNumId w:val="21"/>
  </w:num>
  <w:num w:numId="25" w16cid:durableId="361437991">
    <w:abstractNumId w:val="31"/>
  </w:num>
  <w:num w:numId="26" w16cid:durableId="1795055664">
    <w:abstractNumId w:val="26"/>
  </w:num>
  <w:num w:numId="27" w16cid:durableId="1476988078">
    <w:abstractNumId w:val="41"/>
  </w:num>
  <w:num w:numId="28" w16cid:durableId="340209318">
    <w:abstractNumId w:val="18"/>
  </w:num>
  <w:num w:numId="29" w16cid:durableId="1111171799">
    <w:abstractNumId w:val="43"/>
  </w:num>
  <w:num w:numId="30" w16cid:durableId="1315841833">
    <w:abstractNumId w:val="39"/>
  </w:num>
  <w:num w:numId="31" w16cid:durableId="109206164">
    <w:abstractNumId w:val="27"/>
  </w:num>
  <w:num w:numId="32" w16cid:durableId="869680547">
    <w:abstractNumId w:val="40"/>
  </w:num>
  <w:num w:numId="33" w16cid:durableId="878472152">
    <w:abstractNumId w:val="37"/>
  </w:num>
  <w:num w:numId="34" w16cid:durableId="314456602">
    <w:abstractNumId w:val="12"/>
  </w:num>
  <w:num w:numId="35" w16cid:durableId="1045177921">
    <w:abstractNumId w:val="46"/>
  </w:num>
  <w:num w:numId="36" w16cid:durableId="900218358">
    <w:abstractNumId w:val="42"/>
  </w:num>
  <w:num w:numId="37" w16cid:durableId="875193844">
    <w:abstractNumId w:val="24"/>
  </w:num>
  <w:num w:numId="38" w16cid:durableId="496842618">
    <w:abstractNumId w:val="35"/>
  </w:num>
  <w:num w:numId="39" w16cid:durableId="168259979">
    <w:abstractNumId w:val="20"/>
  </w:num>
  <w:num w:numId="40" w16cid:durableId="564225586">
    <w:abstractNumId w:val="19"/>
  </w:num>
  <w:num w:numId="41" w16cid:durableId="1501389270">
    <w:abstractNumId w:val="34"/>
  </w:num>
  <w:num w:numId="42" w16cid:durableId="741833763">
    <w:abstractNumId w:val="28"/>
  </w:num>
  <w:num w:numId="43" w16cid:durableId="785193062">
    <w:abstractNumId w:val="11"/>
  </w:num>
  <w:num w:numId="44" w16cid:durableId="880046483">
    <w:abstractNumId w:val="30"/>
  </w:num>
  <w:num w:numId="45" w16cid:durableId="2000695977">
    <w:abstractNumId w:val="45"/>
  </w:num>
  <w:num w:numId="46" w16cid:durableId="779106911">
    <w:abstractNumId w:val="32"/>
  </w:num>
  <w:num w:numId="47" w16cid:durableId="45437045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Format" w:val="GK"/>
  </w:docVars>
  <w:rsids>
    <w:rsidRoot w:val="00F02F48"/>
    <w:rsid w:val="000007A2"/>
    <w:rsid w:val="00000B03"/>
    <w:rsid w:val="000010AD"/>
    <w:rsid w:val="000038CE"/>
    <w:rsid w:val="00004D5A"/>
    <w:rsid w:val="00005266"/>
    <w:rsid w:val="00011BF9"/>
    <w:rsid w:val="000139EB"/>
    <w:rsid w:val="00014782"/>
    <w:rsid w:val="000167F7"/>
    <w:rsid w:val="000171CF"/>
    <w:rsid w:val="00020AB0"/>
    <w:rsid w:val="00021018"/>
    <w:rsid w:val="000264E0"/>
    <w:rsid w:val="00040ACF"/>
    <w:rsid w:val="0004152B"/>
    <w:rsid w:val="00043A51"/>
    <w:rsid w:val="00044029"/>
    <w:rsid w:val="00044828"/>
    <w:rsid w:val="00045413"/>
    <w:rsid w:val="00045B7C"/>
    <w:rsid w:val="00045CEF"/>
    <w:rsid w:val="00046742"/>
    <w:rsid w:val="00053952"/>
    <w:rsid w:val="0005478A"/>
    <w:rsid w:val="00054D19"/>
    <w:rsid w:val="00055700"/>
    <w:rsid w:val="00057154"/>
    <w:rsid w:val="000602CB"/>
    <w:rsid w:val="00060F20"/>
    <w:rsid w:val="0006272F"/>
    <w:rsid w:val="00063210"/>
    <w:rsid w:val="00065756"/>
    <w:rsid w:val="000678DC"/>
    <w:rsid w:val="0007060D"/>
    <w:rsid w:val="00070BFE"/>
    <w:rsid w:val="000719FB"/>
    <w:rsid w:val="00072600"/>
    <w:rsid w:val="00075765"/>
    <w:rsid w:val="00075B7A"/>
    <w:rsid w:val="00075CC0"/>
    <w:rsid w:val="00076A6D"/>
    <w:rsid w:val="00077706"/>
    <w:rsid w:val="00080384"/>
    <w:rsid w:val="00080C40"/>
    <w:rsid w:val="00084E48"/>
    <w:rsid w:val="00087500"/>
    <w:rsid w:val="00090757"/>
    <w:rsid w:val="00090882"/>
    <w:rsid w:val="00090893"/>
    <w:rsid w:val="000919BB"/>
    <w:rsid w:val="00093A28"/>
    <w:rsid w:val="00093ED2"/>
    <w:rsid w:val="00093F50"/>
    <w:rsid w:val="00094293"/>
    <w:rsid w:val="0009437A"/>
    <w:rsid w:val="000943F9"/>
    <w:rsid w:val="00097F4C"/>
    <w:rsid w:val="000A064F"/>
    <w:rsid w:val="000A0E38"/>
    <w:rsid w:val="000A1D00"/>
    <w:rsid w:val="000A47CB"/>
    <w:rsid w:val="000A4AAE"/>
    <w:rsid w:val="000A4E5C"/>
    <w:rsid w:val="000A692F"/>
    <w:rsid w:val="000B0C30"/>
    <w:rsid w:val="000B0F4C"/>
    <w:rsid w:val="000B262F"/>
    <w:rsid w:val="000B35BE"/>
    <w:rsid w:val="000B3F98"/>
    <w:rsid w:val="000B47CC"/>
    <w:rsid w:val="000B5910"/>
    <w:rsid w:val="000B5E7F"/>
    <w:rsid w:val="000C0464"/>
    <w:rsid w:val="000C1A0D"/>
    <w:rsid w:val="000C48A9"/>
    <w:rsid w:val="000C5A4A"/>
    <w:rsid w:val="000C7C60"/>
    <w:rsid w:val="000D0EC5"/>
    <w:rsid w:val="000D0F73"/>
    <w:rsid w:val="000D1874"/>
    <w:rsid w:val="000D228D"/>
    <w:rsid w:val="000D2CB2"/>
    <w:rsid w:val="000D311F"/>
    <w:rsid w:val="000D4EF4"/>
    <w:rsid w:val="000D6AE6"/>
    <w:rsid w:val="000E126B"/>
    <w:rsid w:val="000E180D"/>
    <w:rsid w:val="000E303F"/>
    <w:rsid w:val="000F13EB"/>
    <w:rsid w:val="000F205B"/>
    <w:rsid w:val="000F2191"/>
    <w:rsid w:val="000F32EF"/>
    <w:rsid w:val="000F5D25"/>
    <w:rsid w:val="000F6AEE"/>
    <w:rsid w:val="00101B48"/>
    <w:rsid w:val="001024D5"/>
    <w:rsid w:val="001054C8"/>
    <w:rsid w:val="00105A1E"/>
    <w:rsid w:val="001101A8"/>
    <w:rsid w:val="00110B13"/>
    <w:rsid w:val="00110FDD"/>
    <w:rsid w:val="00112034"/>
    <w:rsid w:val="001133CD"/>
    <w:rsid w:val="00113CAD"/>
    <w:rsid w:val="00115DDB"/>
    <w:rsid w:val="00115F9C"/>
    <w:rsid w:val="00116911"/>
    <w:rsid w:val="0011769D"/>
    <w:rsid w:val="00117FA4"/>
    <w:rsid w:val="00117FB7"/>
    <w:rsid w:val="00121F50"/>
    <w:rsid w:val="00122BBD"/>
    <w:rsid w:val="00123321"/>
    <w:rsid w:val="00126143"/>
    <w:rsid w:val="0012676E"/>
    <w:rsid w:val="001300A6"/>
    <w:rsid w:val="00131134"/>
    <w:rsid w:val="001336EA"/>
    <w:rsid w:val="00133779"/>
    <w:rsid w:val="00133891"/>
    <w:rsid w:val="00134F24"/>
    <w:rsid w:val="00136F60"/>
    <w:rsid w:val="001376E9"/>
    <w:rsid w:val="00140B80"/>
    <w:rsid w:val="00143FD7"/>
    <w:rsid w:val="00145081"/>
    <w:rsid w:val="00150B99"/>
    <w:rsid w:val="00151A14"/>
    <w:rsid w:val="00151C80"/>
    <w:rsid w:val="00153F83"/>
    <w:rsid w:val="00154144"/>
    <w:rsid w:val="00154D87"/>
    <w:rsid w:val="00156B94"/>
    <w:rsid w:val="00160AB9"/>
    <w:rsid w:val="00161E25"/>
    <w:rsid w:val="00163A88"/>
    <w:rsid w:val="00163E59"/>
    <w:rsid w:val="001649C1"/>
    <w:rsid w:val="00167622"/>
    <w:rsid w:val="00167D89"/>
    <w:rsid w:val="0017412C"/>
    <w:rsid w:val="00175A13"/>
    <w:rsid w:val="001773EA"/>
    <w:rsid w:val="00177CB6"/>
    <w:rsid w:val="00177DDC"/>
    <w:rsid w:val="00181A7C"/>
    <w:rsid w:val="0018307A"/>
    <w:rsid w:val="0019067F"/>
    <w:rsid w:val="00190D9D"/>
    <w:rsid w:val="001941BE"/>
    <w:rsid w:val="0019496D"/>
    <w:rsid w:val="00194D3F"/>
    <w:rsid w:val="001970E1"/>
    <w:rsid w:val="00197138"/>
    <w:rsid w:val="00197670"/>
    <w:rsid w:val="001978AC"/>
    <w:rsid w:val="001A10D5"/>
    <w:rsid w:val="001A4941"/>
    <w:rsid w:val="001A6130"/>
    <w:rsid w:val="001A70CD"/>
    <w:rsid w:val="001B237B"/>
    <w:rsid w:val="001B4B58"/>
    <w:rsid w:val="001B705D"/>
    <w:rsid w:val="001B741F"/>
    <w:rsid w:val="001C00BC"/>
    <w:rsid w:val="001C1549"/>
    <w:rsid w:val="001C16FD"/>
    <w:rsid w:val="001C287A"/>
    <w:rsid w:val="001C3062"/>
    <w:rsid w:val="001C3725"/>
    <w:rsid w:val="001D03C6"/>
    <w:rsid w:val="001D2A27"/>
    <w:rsid w:val="001D3BF9"/>
    <w:rsid w:val="001D5017"/>
    <w:rsid w:val="001D56E0"/>
    <w:rsid w:val="001D6565"/>
    <w:rsid w:val="001D6ABB"/>
    <w:rsid w:val="001E2DE1"/>
    <w:rsid w:val="001E589E"/>
    <w:rsid w:val="001E6201"/>
    <w:rsid w:val="001E7BC3"/>
    <w:rsid w:val="001F2167"/>
    <w:rsid w:val="001F24EA"/>
    <w:rsid w:val="001F37AB"/>
    <w:rsid w:val="001F652E"/>
    <w:rsid w:val="001F78E4"/>
    <w:rsid w:val="00200289"/>
    <w:rsid w:val="002008D7"/>
    <w:rsid w:val="00200C2A"/>
    <w:rsid w:val="00201D94"/>
    <w:rsid w:val="002020E4"/>
    <w:rsid w:val="00202A68"/>
    <w:rsid w:val="00202BE8"/>
    <w:rsid w:val="00206B57"/>
    <w:rsid w:val="002125D0"/>
    <w:rsid w:val="00212E82"/>
    <w:rsid w:val="00212F52"/>
    <w:rsid w:val="00214185"/>
    <w:rsid w:val="00214671"/>
    <w:rsid w:val="00217098"/>
    <w:rsid w:val="00224949"/>
    <w:rsid w:val="0022737D"/>
    <w:rsid w:val="002304F3"/>
    <w:rsid w:val="00231777"/>
    <w:rsid w:val="0023556A"/>
    <w:rsid w:val="00235D32"/>
    <w:rsid w:val="00236305"/>
    <w:rsid w:val="00236E4C"/>
    <w:rsid w:val="00240331"/>
    <w:rsid w:val="002435CB"/>
    <w:rsid w:val="002440D5"/>
    <w:rsid w:val="0024647F"/>
    <w:rsid w:val="002466CE"/>
    <w:rsid w:val="002474EC"/>
    <w:rsid w:val="00247D36"/>
    <w:rsid w:val="00250879"/>
    <w:rsid w:val="00250B35"/>
    <w:rsid w:val="00251DD2"/>
    <w:rsid w:val="002522A5"/>
    <w:rsid w:val="00255A5F"/>
    <w:rsid w:val="002566E0"/>
    <w:rsid w:val="0026104A"/>
    <w:rsid w:val="00261FE2"/>
    <w:rsid w:val="002630FD"/>
    <w:rsid w:val="00266B6D"/>
    <w:rsid w:val="00267513"/>
    <w:rsid w:val="00275BB9"/>
    <w:rsid w:val="00276042"/>
    <w:rsid w:val="00276129"/>
    <w:rsid w:val="00276916"/>
    <w:rsid w:val="00281599"/>
    <w:rsid w:val="00282D8B"/>
    <w:rsid w:val="002835E1"/>
    <w:rsid w:val="00283893"/>
    <w:rsid w:val="002900CB"/>
    <w:rsid w:val="0029474A"/>
    <w:rsid w:val="0029772A"/>
    <w:rsid w:val="002A58AE"/>
    <w:rsid w:val="002A67FC"/>
    <w:rsid w:val="002A75CC"/>
    <w:rsid w:val="002A77EA"/>
    <w:rsid w:val="002A7C48"/>
    <w:rsid w:val="002B12A1"/>
    <w:rsid w:val="002B16EB"/>
    <w:rsid w:val="002C07C3"/>
    <w:rsid w:val="002C0E02"/>
    <w:rsid w:val="002C0E65"/>
    <w:rsid w:val="002C1A36"/>
    <w:rsid w:val="002C2FCC"/>
    <w:rsid w:val="002C3AD2"/>
    <w:rsid w:val="002C4C83"/>
    <w:rsid w:val="002C510C"/>
    <w:rsid w:val="002C7CF7"/>
    <w:rsid w:val="002D0176"/>
    <w:rsid w:val="002D14DE"/>
    <w:rsid w:val="002D1E9C"/>
    <w:rsid w:val="002D48AA"/>
    <w:rsid w:val="002D4BEF"/>
    <w:rsid w:val="002D6C0C"/>
    <w:rsid w:val="002E4D33"/>
    <w:rsid w:val="002E60A5"/>
    <w:rsid w:val="002E667A"/>
    <w:rsid w:val="002F20AD"/>
    <w:rsid w:val="002F2171"/>
    <w:rsid w:val="002F2EC8"/>
    <w:rsid w:val="002F4F2C"/>
    <w:rsid w:val="002F7BBA"/>
    <w:rsid w:val="0030101F"/>
    <w:rsid w:val="00302802"/>
    <w:rsid w:val="003033D4"/>
    <w:rsid w:val="0030368D"/>
    <w:rsid w:val="00305D90"/>
    <w:rsid w:val="00306CDF"/>
    <w:rsid w:val="00307C3C"/>
    <w:rsid w:val="00310F20"/>
    <w:rsid w:val="003123A7"/>
    <w:rsid w:val="003126A0"/>
    <w:rsid w:val="00314DDE"/>
    <w:rsid w:val="00316BE2"/>
    <w:rsid w:val="00320A21"/>
    <w:rsid w:val="003213E4"/>
    <w:rsid w:val="00325B57"/>
    <w:rsid w:val="00326CF1"/>
    <w:rsid w:val="00327421"/>
    <w:rsid w:val="00327E8F"/>
    <w:rsid w:val="00330213"/>
    <w:rsid w:val="003331B9"/>
    <w:rsid w:val="0033502A"/>
    <w:rsid w:val="0033517A"/>
    <w:rsid w:val="00340783"/>
    <w:rsid w:val="003412D2"/>
    <w:rsid w:val="00347E51"/>
    <w:rsid w:val="00351080"/>
    <w:rsid w:val="00351420"/>
    <w:rsid w:val="00351449"/>
    <w:rsid w:val="00351B78"/>
    <w:rsid w:val="0035376A"/>
    <w:rsid w:val="003543D5"/>
    <w:rsid w:val="00354F81"/>
    <w:rsid w:val="003572D1"/>
    <w:rsid w:val="003616C1"/>
    <w:rsid w:val="00361EC7"/>
    <w:rsid w:val="00364216"/>
    <w:rsid w:val="00364DBC"/>
    <w:rsid w:val="0036543F"/>
    <w:rsid w:val="003658C8"/>
    <w:rsid w:val="00370D11"/>
    <w:rsid w:val="0037227B"/>
    <w:rsid w:val="00372305"/>
    <w:rsid w:val="00374AB1"/>
    <w:rsid w:val="00375D58"/>
    <w:rsid w:val="00377A5C"/>
    <w:rsid w:val="00377F0F"/>
    <w:rsid w:val="00380F27"/>
    <w:rsid w:val="00383656"/>
    <w:rsid w:val="00383EDE"/>
    <w:rsid w:val="00384918"/>
    <w:rsid w:val="00384BF7"/>
    <w:rsid w:val="00384CF6"/>
    <w:rsid w:val="003859C5"/>
    <w:rsid w:val="003872D1"/>
    <w:rsid w:val="00387502"/>
    <w:rsid w:val="00392436"/>
    <w:rsid w:val="00395315"/>
    <w:rsid w:val="00396B45"/>
    <w:rsid w:val="00396C7C"/>
    <w:rsid w:val="003A2278"/>
    <w:rsid w:val="003A3009"/>
    <w:rsid w:val="003A3429"/>
    <w:rsid w:val="003A53DD"/>
    <w:rsid w:val="003A56CE"/>
    <w:rsid w:val="003B06B0"/>
    <w:rsid w:val="003B19EA"/>
    <w:rsid w:val="003B29A2"/>
    <w:rsid w:val="003B5BB0"/>
    <w:rsid w:val="003B6626"/>
    <w:rsid w:val="003B66CA"/>
    <w:rsid w:val="003B70F1"/>
    <w:rsid w:val="003B7DE0"/>
    <w:rsid w:val="003C0283"/>
    <w:rsid w:val="003C0D5D"/>
    <w:rsid w:val="003C13E0"/>
    <w:rsid w:val="003C3AC1"/>
    <w:rsid w:val="003C5365"/>
    <w:rsid w:val="003C656A"/>
    <w:rsid w:val="003C6A5B"/>
    <w:rsid w:val="003D08BA"/>
    <w:rsid w:val="003D241C"/>
    <w:rsid w:val="003D3B00"/>
    <w:rsid w:val="003D51BA"/>
    <w:rsid w:val="003D5BC5"/>
    <w:rsid w:val="003E2D28"/>
    <w:rsid w:val="003E3770"/>
    <w:rsid w:val="003E6FEE"/>
    <w:rsid w:val="003F22F8"/>
    <w:rsid w:val="003F2884"/>
    <w:rsid w:val="003F594F"/>
    <w:rsid w:val="00401D23"/>
    <w:rsid w:val="00402121"/>
    <w:rsid w:val="00402776"/>
    <w:rsid w:val="00402933"/>
    <w:rsid w:val="0040480D"/>
    <w:rsid w:val="004049DC"/>
    <w:rsid w:val="004074BA"/>
    <w:rsid w:val="00407E9B"/>
    <w:rsid w:val="004104B2"/>
    <w:rsid w:val="00413C4A"/>
    <w:rsid w:val="00416FEB"/>
    <w:rsid w:val="00417FF0"/>
    <w:rsid w:val="00421B02"/>
    <w:rsid w:val="004222AE"/>
    <w:rsid w:val="00423DB2"/>
    <w:rsid w:val="00425931"/>
    <w:rsid w:val="0042623F"/>
    <w:rsid w:val="00431782"/>
    <w:rsid w:val="004350B9"/>
    <w:rsid w:val="004350D0"/>
    <w:rsid w:val="00435C6E"/>
    <w:rsid w:val="004361BE"/>
    <w:rsid w:val="004368B8"/>
    <w:rsid w:val="00436907"/>
    <w:rsid w:val="0044295C"/>
    <w:rsid w:val="00442DD6"/>
    <w:rsid w:val="00442DF2"/>
    <w:rsid w:val="0044433E"/>
    <w:rsid w:val="00446A73"/>
    <w:rsid w:val="00446B9B"/>
    <w:rsid w:val="00446DBB"/>
    <w:rsid w:val="00453228"/>
    <w:rsid w:val="00454F59"/>
    <w:rsid w:val="004559CC"/>
    <w:rsid w:val="00455B62"/>
    <w:rsid w:val="004572A8"/>
    <w:rsid w:val="00457E4C"/>
    <w:rsid w:val="00457FC6"/>
    <w:rsid w:val="004613CF"/>
    <w:rsid w:val="0046219A"/>
    <w:rsid w:val="00462E17"/>
    <w:rsid w:val="00463C69"/>
    <w:rsid w:val="00466851"/>
    <w:rsid w:val="004700BF"/>
    <w:rsid w:val="0047048C"/>
    <w:rsid w:val="004704A7"/>
    <w:rsid w:val="00471DA2"/>
    <w:rsid w:val="00474C17"/>
    <w:rsid w:val="0047538C"/>
    <w:rsid w:val="004779B6"/>
    <w:rsid w:val="00480163"/>
    <w:rsid w:val="00480331"/>
    <w:rsid w:val="00480593"/>
    <w:rsid w:val="004807E8"/>
    <w:rsid w:val="0048342D"/>
    <w:rsid w:val="00483A72"/>
    <w:rsid w:val="0048659B"/>
    <w:rsid w:val="004902D0"/>
    <w:rsid w:val="004914DF"/>
    <w:rsid w:val="004936E8"/>
    <w:rsid w:val="00496B97"/>
    <w:rsid w:val="00496BE2"/>
    <w:rsid w:val="004970D3"/>
    <w:rsid w:val="004A35C6"/>
    <w:rsid w:val="004A37DD"/>
    <w:rsid w:val="004B18E6"/>
    <w:rsid w:val="004B3FD0"/>
    <w:rsid w:val="004C032C"/>
    <w:rsid w:val="004C3DB1"/>
    <w:rsid w:val="004C3F8C"/>
    <w:rsid w:val="004C4F4D"/>
    <w:rsid w:val="004D02D0"/>
    <w:rsid w:val="004D54F8"/>
    <w:rsid w:val="004D57AE"/>
    <w:rsid w:val="004D5DB6"/>
    <w:rsid w:val="004D7779"/>
    <w:rsid w:val="004E1B3C"/>
    <w:rsid w:val="004E1B5B"/>
    <w:rsid w:val="004E48A5"/>
    <w:rsid w:val="004E5194"/>
    <w:rsid w:val="004F0703"/>
    <w:rsid w:val="004F0EA5"/>
    <w:rsid w:val="004F0F6B"/>
    <w:rsid w:val="004F14B7"/>
    <w:rsid w:val="004F1819"/>
    <w:rsid w:val="004F38C3"/>
    <w:rsid w:val="004F4886"/>
    <w:rsid w:val="004F5642"/>
    <w:rsid w:val="004F73C9"/>
    <w:rsid w:val="004F7848"/>
    <w:rsid w:val="005019D8"/>
    <w:rsid w:val="005022D0"/>
    <w:rsid w:val="005028EE"/>
    <w:rsid w:val="00503CE0"/>
    <w:rsid w:val="005052B5"/>
    <w:rsid w:val="00507C4D"/>
    <w:rsid w:val="00510FA1"/>
    <w:rsid w:val="00515C67"/>
    <w:rsid w:val="005166F6"/>
    <w:rsid w:val="005178BB"/>
    <w:rsid w:val="005222D1"/>
    <w:rsid w:val="00525D26"/>
    <w:rsid w:val="005265C6"/>
    <w:rsid w:val="00526E5F"/>
    <w:rsid w:val="00526F28"/>
    <w:rsid w:val="00527333"/>
    <w:rsid w:val="0053178E"/>
    <w:rsid w:val="0053264B"/>
    <w:rsid w:val="00532F82"/>
    <w:rsid w:val="00534CB7"/>
    <w:rsid w:val="00535873"/>
    <w:rsid w:val="00535A1D"/>
    <w:rsid w:val="00541198"/>
    <w:rsid w:val="00541BB7"/>
    <w:rsid w:val="00545945"/>
    <w:rsid w:val="00546C9D"/>
    <w:rsid w:val="00546D63"/>
    <w:rsid w:val="00547ECC"/>
    <w:rsid w:val="005501CC"/>
    <w:rsid w:val="00550F13"/>
    <w:rsid w:val="0055144A"/>
    <w:rsid w:val="0055211B"/>
    <w:rsid w:val="00553849"/>
    <w:rsid w:val="00553A6C"/>
    <w:rsid w:val="0055516F"/>
    <w:rsid w:val="00556C5C"/>
    <w:rsid w:val="005639F4"/>
    <w:rsid w:val="0056527C"/>
    <w:rsid w:val="0056582F"/>
    <w:rsid w:val="00565E19"/>
    <w:rsid w:val="00565F81"/>
    <w:rsid w:val="0056665D"/>
    <w:rsid w:val="00566700"/>
    <w:rsid w:val="00567D84"/>
    <w:rsid w:val="00570428"/>
    <w:rsid w:val="005704B7"/>
    <w:rsid w:val="005704FB"/>
    <w:rsid w:val="00571181"/>
    <w:rsid w:val="00573D06"/>
    <w:rsid w:val="00576BD1"/>
    <w:rsid w:val="00577DE9"/>
    <w:rsid w:val="00583A87"/>
    <w:rsid w:val="005848F0"/>
    <w:rsid w:val="00584AFB"/>
    <w:rsid w:val="00586B7F"/>
    <w:rsid w:val="00590244"/>
    <w:rsid w:val="005904EF"/>
    <w:rsid w:val="00590C9D"/>
    <w:rsid w:val="00593345"/>
    <w:rsid w:val="00593C18"/>
    <w:rsid w:val="00594702"/>
    <w:rsid w:val="005950A6"/>
    <w:rsid w:val="005950D9"/>
    <w:rsid w:val="005952C7"/>
    <w:rsid w:val="00596D74"/>
    <w:rsid w:val="005A031D"/>
    <w:rsid w:val="005A1BDB"/>
    <w:rsid w:val="005A1F42"/>
    <w:rsid w:val="005A286E"/>
    <w:rsid w:val="005A2C33"/>
    <w:rsid w:val="005A3093"/>
    <w:rsid w:val="005A4A1A"/>
    <w:rsid w:val="005A6FC8"/>
    <w:rsid w:val="005A7405"/>
    <w:rsid w:val="005B1082"/>
    <w:rsid w:val="005B115B"/>
    <w:rsid w:val="005B17D9"/>
    <w:rsid w:val="005B26E9"/>
    <w:rsid w:val="005B411F"/>
    <w:rsid w:val="005B7CB5"/>
    <w:rsid w:val="005C03C3"/>
    <w:rsid w:val="005C1413"/>
    <w:rsid w:val="005C30B6"/>
    <w:rsid w:val="005C5680"/>
    <w:rsid w:val="005C60C5"/>
    <w:rsid w:val="005C6B24"/>
    <w:rsid w:val="005C6EFB"/>
    <w:rsid w:val="005C7EFF"/>
    <w:rsid w:val="005D3581"/>
    <w:rsid w:val="005D5200"/>
    <w:rsid w:val="005D583A"/>
    <w:rsid w:val="005E1472"/>
    <w:rsid w:val="005E1FB9"/>
    <w:rsid w:val="005E5250"/>
    <w:rsid w:val="005F25BA"/>
    <w:rsid w:val="005F350A"/>
    <w:rsid w:val="005F3F4D"/>
    <w:rsid w:val="005F4692"/>
    <w:rsid w:val="005F4EFD"/>
    <w:rsid w:val="005F54FC"/>
    <w:rsid w:val="005F655E"/>
    <w:rsid w:val="00600214"/>
    <w:rsid w:val="00600406"/>
    <w:rsid w:val="006012A6"/>
    <w:rsid w:val="00602F7F"/>
    <w:rsid w:val="00603AC0"/>
    <w:rsid w:val="00607A8B"/>
    <w:rsid w:val="006101E4"/>
    <w:rsid w:val="00611394"/>
    <w:rsid w:val="00612DA1"/>
    <w:rsid w:val="00612F0F"/>
    <w:rsid w:val="006157C7"/>
    <w:rsid w:val="00615F69"/>
    <w:rsid w:val="00616F15"/>
    <w:rsid w:val="0062086D"/>
    <w:rsid w:val="00620BF4"/>
    <w:rsid w:val="00622331"/>
    <w:rsid w:val="0062556A"/>
    <w:rsid w:val="006256C4"/>
    <w:rsid w:val="0063309C"/>
    <w:rsid w:val="00633555"/>
    <w:rsid w:val="00635A93"/>
    <w:rsid w:val="006362EA"/>
    <w:rsid w:val="006368F8"/>
    <w:rsid w:val="006417C2"/>
    <w:rsid w:val="00643651"/>
    <w:rsid w:val="006477D3"/>
    <w:rsid w:val="00647A06"/>
    <w:rsid w:val="0065143D"/>
    <w:rsid w:val="006534C4"/>
    <w:rsid w:val="00655F74"/>
    <w:rsid w:val="0065628C"/>
    <w:rsid w:val="00656B64"/>
    <w:rsid w:val="0065708C"/>
    <w:rsid w:val="006576AB"/>
    <w:rsid w:val="00660478"/>
    <w:rsid w:val="00662019"/>
    <w:rsid w:val="006621BD"/>
    <w:rsid w:val="00664EC9"/>
    <w:rsid w:val="00667760"/>
    <w:rsid w:val="00672F04"/>
    <w:rsid w:val="00676330"/>
    <w:rsid w:val="00676C08"/>
    <w:rsid w:val="00680333"/>
    <w:rsid w:val="00681790"/>
    <w:rsid w:val="006835B3"/>
    <w:rsid w:val="0068510C"/>
    <w:rsid w:val="00687B16"/>
    <w:rsid w:val="00691265"/>
    <w:rsid w:val="00696EFB"/>
    <w:rsid w:val="006A1CD1"/>
    <w:rsid w:val="006A26CD"/>
    <w:rsid w:val="006A30BE"/>
    <w:rsid w:val="006A4FFB"/>
    <w:rsid w:val="006A6413"/>
    <w:rsid w:val="006A6492"/>
    <w:rsid w:val="006A7C6E"/>
    <w:rsid w:val="006B26CD"/>
    <w:rsid w:val="006B3C40"/>
    <w:rsid w:val="006B4E57"/>
    <w:rsid w:val="006B5F60"/>
    <w:rsid w:val="006C1938"/>
    <w:rsid w:val="006C61D9"/>
    <w:rsid w:val="006D1542"/>
    <w:rsid w:val="006D1B07"/>
    <w:rsid w:val="006D2301"/>
    <w:rsid w:val="006D3539"/>
    <w:rsid w:val="006D4087"/>
    <w:rsid w:val="006D4CC7"/>
    <w:rsid w:val="006D55AA"/>
    <w:rsid w:val="006D6725"/>
    <w:rsid w:val="006D6D5B"/>
    <w:rsid w:val="006E025E"/>
    <w:rsid w:val="006E1639"/>
    <w:rsid w:val="006E6C32"/>
    <w:rsid w:val="006F018D"/>
    <w:rsid w:val="006F079A"/>
    <w:rsid w:val="006F3F60"/>
    <w:rsid w:val="006F4D43"/>
    <w:rsid w:val="006F5B19"/>
    <w:rsid w:val="006F6EBF"/>
    <w:rsid w:val="00700C30"/>
    <w:rsid w:val="00701905"/>
    <w:rsid w:val="00703CE5"/>
    <w:rsid w:val="00704518"/>
    <w:rsid w:val="00705926"/>
    <w:rsid w:val="007059B2"/>
    <w:rsid w:val="0070628A"/>
    <w:rsid w:val="00706886"/>
    <w:rsid w:val="00713345"/>
    <w:rsid w:val="00713709"/>
    <w:rsid w:val="0071426D"/>
    <w:rsid w:val="00714F81"/>
    <w:rsid w:val="0071519A"/>
    <w:rsid w:val="0071612D"/>
    <w:rsid w:val="00716739"/>
    <w:rsid w:val="007218E6"/>
    <w:rsid w:val="00722575"/>
    <w:rsid w:val="00723C86"/>
    <w:rsid w:val="00723EBE"/>
    <w:rsid w:val="00724482"/>
    <w:rsid w:val="00725A59"/>
    <w:rsid w:val="007300E1"/>
    <w:rsid w:val="00730677"/>
    <w:rsid w:val="00734BBE"/>
    <w:rsid w:val="007363AD"/>
    <w:rsid w:val="007370C4"/>
    <w:rsid w:val="00737C3C"/>
    <w:rsid w:val="00737DB9"/>
    <w:rsid w:val="00741734"/>
    <w:rsid w:val="00742193"/>
    <w:rsid w:val="007422A4"/>
    <w:rsid w:val="007423FC"/>
    <w:rsid w:val="00743814"/>
    <w:rsid w:val="00744FE0"/>
    <w:rsid w:val="007476E9"/>
    <w:rsid w:val="00751D52"/>
    <w:rsid w:val="007546AE"/>
    <w:rsid w:val="007552EA"/>
    <w:rsid w:val="00760C77"/>
    <w:rsid w:val="00765A01"/>
    <w:rsid w:val="0076716B"/>
    <w:rsid w:val="00770910"/>
    <w:rsid w:val="0077224B"/>
    <w:rsid w:val="00772EEC"/>
    <w:rsid w:val="00775187"/>
    <w:rsid w:val="00776414"/>
    <w:rsid w:val="007767FB"/>
    <w:rsid w:val="00777788"/>
    <w:rsid w:val="007800EB"/>
    <w:rsid w:val="00783589"/>
    <w:rsid w:val="00783F1E"/>
    <w:rsid w:val="00790432"/>
    <w:rsid w:val="00790F61"/>
    <w:rsid w:val="007930D3"/>
    <w:rsid w:val="0079541B"/>
    <w:rsid w:val="00797532"/>
    <w:rsid w:val="007A0125"/>
    <w:rsid w:val="007A08B2"/>
    <w:rsid w:val="007A26FF"/>
    <w:rsid w:val="007A78C6"/>
    <w:rsid w:val="007B121B"/>
    <w:rsid w:val="007B1F91"/>
    <w:rsid w:val="007B2B8F"/>
    <w:rsid w:val="007B3199"/>
    <w:rsid w:val="007B38BF"/>
    <w:rsid w:val="007B442A"/>
    <w:rsid w:val="007B5F62"/>
    <w:rsid w:val="007B7E16"/>
    <w:rsid w:val="007C07B8"/>
    <w:rsid w:val="007C1292"/>
    <w:rsid w:val="007C1376"/>
    <w:rsid w:val="007C52EE"/>
    <w:rsid w:val="007C5B57"/>
    <w:rsid w:val="007C6DBA"/>
    <w:rsid w:val="007C79E8"/>
    <w:rsid w:val="007C7F0A"/>
    <w:rsid w:val="007D04FB"/>
    <w:rsid w:val="007D187C"/>
    <w:rsid w:val="007D1B8A"/>
    <w:rsid w:val="007D3271"/>
    <w:rsid w:val="007D395F"/>
    <w:rsid w:val="007D515D"/>
    <w:rsid w:val="007D656F"/>
    <w:rsid w:val="007E2ED3"/>
    <w:rsid w:val="007E434B"/>
    <w:rsid w:val="007F092A"/>
    <w:rsid w:val="007F3A5D"/>
    <w:rsid w:val="007F7A2C"/>
    <w:rsid w:val="00800DF1"/>
    <w:rsid w:val="00800DFC"/>
    <w:rsid w:val="00800EB5"/>
    <w:rsid w:val="00805E6A"/>
    <w:rsid w:val="00807E91"/>
    <w:rsid w:val="008108ED"/>
    <w:rsid w:val="0081098E"/>
    <w:rsid w:val="00810A52"/>
    <w:rsid w:val="00811A4F"/>
    <w:rsid w:val="00814892"/>
    <w:rsid w:val="0082018B"/>
    <w:rsid w:val="00822ED1"/>
    <w:rsid w:val="008270E2"/>
    <w:rsid w:val="00830907"/>
    <w:rsid w:val="0083333C"/>
    <w:rsid w:val="00833E7B"/>
    <w:rsid w:val="008361A5"/>
    <w:rsid w:val="00837030"/>
    <w:rsid w:val="008376BB"/>
    <w:rsid w:val="00837FC9"/>
    <w:rsid w:val="008417E1"/>
    <w:rsid w:val="00841813"/>
    <w:rsid w:val="00841D0A"/>
    <w:rsid w:val="00843BE6"/>
    <w:rsid w:val="00845A54"/>
    <w:rsid w:val="0084718D"/>
    <w:rsid w:val="0084790E"/>
    <w:rsid w:val="00847C40"/>
    <w:rsid w:val="00847D3E"/>
    <w:rsid w:val="00850ED2"/>
    <w:rsid w:val="008510B3"/>
    <w:rsid w:val="008518FF"/>
    <w:rsid w:val="008521C2"/>
    <w:rsid w:val="00853085"/>
    <w:rsid w:val="00855616"/>
    <w:rsid w:val="008612A0"/>
    <w:rsid w:val="00861518"/>
    <w:rsid w:val="00861EC9"/>
    <w:rsid w:val="0086632A"/>
    <w:rsid w:val="00866519"/>
    <w:rsid w:val="00870518"/>
    <w:rsid w:val="00870652"/>
    <w:rsid w:val="008738FA"/>
    <w:rsid w:val="00874151"/>
    <w:rsid w:val="008747F2"/>
    <w:rsid w:val="0088035A"/>
    <w:rsid w:val="00880A3E"/>
    <w:rsid w:val="00880DB2"/>
    <w:rsid w:val="008825A4"/>
    <w:rsid w:val="0088570E"/>
    <w:rsid w:val="008922F1"/>
    <w:rsid w:val="00893BB8"/>
    <w:rsid w:val="0089479F"/>
    <w:rsid w:val="00895786"/>
    <w:rsid w:val="0089609E"/>
    <w:rsid w:val="00897640"/>
    <w:rsid w:val="00897A1A"/>
    <w:rsid w:val="008A0C6B"/>
    <w:rsid w:val="008A3646"/>
    <w:rsid w:val="008A3D72"/>
    <w:rsid w:val="008A4DEE"/>
    <w:rsid w:val="008A5DF9"/>
    <w:rsid w:val="008A72C9"/>
    <w:rsid w:val="008A754E"/>
    <w:rsid w:val="008B0D5C"/>
    <w:rsid w:val="008B2826"/>
    <w:rsid w:val="008B7C15"/>
    <w:rsid w:val="008C2D75"/>
    <w:rsid w:val="008C30C4"/>
    <w:rsid w:val="008C3219"/>
    <w:rsid w:val="008C4C42"/>
    <w:rsid w:val="008C5B65"/>
    <w:rsid w:val="008D1A6A"/>
    <w:rsid w:val="008D1FBC"/>
    <w:rsid w:val="008D3343"/>
    <w:rsid w:val="008D63AE"/>
    <w:rsid w:val="008D6551"/>
    <w:rsid w:val="008D65C4"/>
    <w:rsid w:val="008D7D7A"/>
    <w:rsid w:val="008D7E95"/>
    <w:rsid w:val="008E077B"/>
    <w:rsid w:val="008E0F9F"/>
    <w:rsid w:val="008E168B"/>
    <w:rsid w:val="008E2C4C"/>
    <w:rsid w:val="008E3B00"/>
    <w:rsid w:val="008E4CA4"/>
    <w:rsid w:val="008E5E2B"/>
    <w:rsid w:val="008E71B1"/>
    <w:rsid w:val="008F05A0"/>
    <w:rsid w:val="008F1416"/>
    <w:rsid w:val="008F185D"/>
    <w:rsid w:val="008F1F26"/>
    <w:rsid w:val="008F273F"/>
    <w:rsid w:val="008F2CA4"/>
    <w:rsid w:val="008F30C3"/>
    <w:rsid w:val="008F31AF"/>
    <w:rsid w:val="008F4911"/>
    <w:rsid w:val="008F5DE3"/>
    <w:rsid w:val="009027E1"/>
    <w:rsid w:val="0090400D"/>
    <w:rsid w:val="00904930"/>
    <w:rsid w:val="00904A64"/>
    <w:rsid w:val="0090593A"/>
    <w:rsid w:val="00906F69"/>
    <w:rsid w:val="009078F2"/>
    <w:rsid w:val="00907CD8"/>
    <w:rsid w:val="0091151D"/>
    <w:rsid w:val="00920CE6"/>
    <w:rsid w:val="0092154F"/>
    <w:rsid w:val="00922A44"/>
    <w:rsid w:val="0092445F"/>
    <w:rsid w:val="00924D5C"/>
    <w:rsid w:val="009250B1"/>
    <w:rsid w:val="00926905"/>
    <w:rsid w:val="00926D66"/>
    <w:rsid w:val="00931615"/>
    <w:rsid w:val="00932D72"/>
    <w:rsid w:val="00933673"/>
    <w:rsid w:val="00937011"/>
    <w:rsid w:val="00942786"/>
    <w:rsid w:val="00945A20"/>
    <w:rsid w:val="0094660C"/>
    <w:rsid w:val="00947AD0"/>
    <w:rsid w:val="0095008A"/>
    <w:rsid w:val="00951729"/>
    <w:rsid w:val="0095285C"/>
    <w:rsid w:val="00952BF8"/>
    <w:rsid w:val="00953D98"/>
    <w:rsid w:val="009552C9"/>
    <w:rsid w:val="00956CB9"/>
    <w:rsid w:val="00960586"/>
    <w:rsid w:val="009611A4"/>
    <w:rsid w:val="00962CF8"/>
    <w:rsid w:val="0096341E"/>
    <w:rsid w:val="009635BE"/>
    <w:rsid w:val="009714EA"/>
    <w:rsid w:val="00973759"/>
    <w:rsid w:val="009747AA"/>
    <w:rsid w:val="00975754"/>
    <w:rsid w:val="00980BCC"/>
    <w:rsid w:val="00981169"/>
    <w:rsid w:val="00981CB6"/>
    <w:rsid w:val="00983105"/>
    <w:rsid w:val="00985B8F"/>
    <w:rsid w:val="009866DB"/>
    <w:rsid w:val="009869FB"/>
    <w:rsid w:val="00987273"/>
    <w:rsid w:val="00990113"/>
    <w:rsid w:val="009902B4"/>
    <w:rsid w:val="009919F0"/>
    <w:rsid w:val="00992D35"/>
    <w:rsid w:val="0099570A"/>
    <w:rsid w:val="009960A5"/>
    <w:rsid w:val="009A036E"/>
    <w:rsid w:val="009A0702"/>
    <w:rsid w:val="009A32C2"/>
    <w:rsid w:val="009A3D33"/>
    <w:rsid w:val="009A486D"/>
    <w:rsid w:val="009A5846"/>
    <w:rsid w:val="009B0B1B"/>
    <w:rsid w:val="009B17B4"/>
    <w:rsid w:val="009B2445"/>
    <w:rsid w:val="009B3183"/>
    <w:rsid w:val="009B51F5"/>
    <w:rsid w:val="009B6468"/>
    <w:rsid w:val="009B77A4"/>
    <w:rsid w:val="009B79C9"/>
    <w:rsid w:val="009C0CB7"/>
    <w:rsid w:val="009C2647"/>
    <w:rsid w:val="009C3AF0"/>
    <w:rsid w:val="009C51E5"/>
    <w:rsid w:val="009C5942"/>
    <w:rsid w:val="009C663D"/>
    <w:rsid w:val="009D1067"/>
    <w:rsid w:val="009D397B"/>
    <w:rsid w:val="009D3F54"/>
    <w:rsid w:val="009E1673"/>
    <w:rsid w:val="009E55DF"/>
    <w:rsid w:val="009E58FC"/>
    <w:rsid w:val="009E61D0"/>
    <w:rsid w:val="009E63A6"/>
    <w:rsid w:val="009E6DFD"/>
    <w:rsid w:val="009E6F4E"/>
    <w:rsid w:val="009E7C05"/>
    <w:rsid w:val="009F2C74"/>
    <w:rsid w:val="009F2F61"/>
    <w:rsid w:val="009F3CA4"/>
    <w:rsid w:val="009F61F2"/>
    <w:rsid w:val="009F6F47"/>
    <w:rsid w:val="009F775F"/>
    <w:rsid w:val="00A04085"/>
    <w:rsid w:val="00A0421A"/>
    <w:rsid w:val="00A04339"/>
    <w:rsid w:val="00A0439C"/>
    <w:rsid w:val="00A058BA"/>
    <w:rsid w:val="00A100C5"/>
    <w:rsid w:val="00A115BC"/>
    <w:rsid w:val="00A12C40"/>
    <w:rsid w:val="00A14355"/>
    <w:rsid w:val="00A14FFD"/>
    <w:rsid w:val="00A15AE9"/>
    <w:rsid w:val="00A16076"/>
    <w:rsid w:val="00A1616C"/>
    <w:rsid w:val="00A22915"/>
    <w:rsid w:val="00A23674"/>
    <w:rsid w:val="00A246CC"/>
    <w:rsid w:val="00A266C4"/>
    <w:rsid w:val="00A312F0"/>
    <w:rsid w:val="00A3307A"/>
    <w:rsid w:val="00A3507B"/>
    <w:rsid w:val="00A360E3"/>
    <w:rsid w:val="00A36343"/>
    <w:rsid w:val="00A36BEB"/>
    <w:rsid w:val="00A4503D"/>
    <w:rsid w:val="00A4558B"/>
    <w:rsid w:val="00A4633C"/>
    <w:rsid w:val="00A513BD"/>
    <w:rsid w:val="00A528EC"/>
    <w:rsid w:val="00A5560E"/>
    <w:rsid w:val="00A56A1D"/>
    <w:rsid w:val="00A572C1"/>
    <w:rsid w:val="00A60C90"/>
    <w:rsid w:val="00A62E54"/>
    <w:rsid w:val="00A65A6B"/>
    <w:rsid w:val="00A6732D"/>
    <w:rsid w:val="00A7091C"/>
    <w:rsid w:val="00A71778"/>
    <w:rsid w:val="00A71BED"/>
    <w:rsid w:val="00A72704"/>
    <w:rsid w:val="00A72922"/>
    <w:rsid w:val="00A75588"/>
    <w:rsid w:val="00A7713A"/>
    <w:rsid w:val="00A77894"/>
    <w:rsid w:val="00A80297"/>
    <w:rsid w:val="00A807AB"/>
    <w:rsid w:val="00A82CCB"/>
    <w:rsid w:val="00A834E0"/>
    <w:rsid w:val="00A83540"/>
    <w:rsid w:val="00A872BB"/>
    <w:rsid w:val="00A90187"/>
    <w:rsid w:val="00A9061E"/>
    <w:rsid w:val="00A93E9C"/>
    <w:rsid w:val="00A9578F"/>
    <w:rsid w:val="00AA046F"/>
    <w:rsid w:val="00AA0DB0"/>
    <w:rsid w:val="00AA38D8"/>
    <w:rsid w:val="00AA6F44"/>
    <w:rsid w:val="00AA7591"/>
    <w:rsid w:val="00AB2465"/>
    <w:rsid w:val="00AB3599"/>
    <w:rsid w:val="00AB526C"/>
    <w:rsid w:val="00AB5B1A"/>
    <w:rsid w:val="00AB690D"/>
    <w:rsid w:val="00AB7C84"/>
    <w:rsid w:val="00AC11F9"/>
    <w:rsid w:val="00AC27D6"/>
    <w:rsid w:val="00AC2CD4"/>
    <w:rsid w:val="00AC2E93"/>
    <w:rsid w:val="00AC423B"/>
    <w:rsid w:val="00AC5262"/>
    <w:rsid w:val="00AC59EA"/>
    <w:rsid w:val="00AD061D"/>
    <w:rsid w:val="00AD5125"/>
    <w:rsid w:val="00AE0C1D"/>
    <w:rsid w:val="00AE25D2"/>
    <w:rsid w:val="00AE311C"/>
    <w:rsid w:val="00AE3410"/>
    <w:rsid w:val="00AE3A3D"/>
    <w:rsid w:val="00AE5F60"/>
    <w:rsid w:val="00AE6650"/>
    <w:rsid w:val="00AE6663"/>
    <w:rsid w:val="00AE7568"/>
    <w:rsid w:val="00AE7BAD"/>
    <w:rsid w:val="00AF33E2"/>
    <w:rsid w:val="00AF7300"/>
    <w:rsid w:val="00B0263D"/>
    <w:rsid w:val="00B0319F"/>
    <w:rsid w:val="00B03597"/>
    <w:rsid w:val="00B0552C"/>
    <w:rsid w:val="00B05CB5"/>
    <w:rsid w:val="00B06191"/>
    <w:rsid w:val="00B13B70"/>
    <w:rsid w:val="00B14561"/>
    <w:rsid w:val="00B14B68"/>
    <w:rsid w:val="00B16A77"/>
    <w:rsid w:val="00B16DED"/>
    <w:rsid w:val="00B17E9F"/>
    <w:rsid w:val="00B20093"/>
    <w:rsid w:val="00B20860"/>
    <w:rsid w:val="00B209BC"/>
    <w:rsid w:val="00B2217B"/>
    <w:rsid w:val="00B230DC"/>
    <w:rsid w:val="00B250D7"/>
    <w:rsid w:val="00B26195"/>
    <w:rsid w:val="00B30034"/>
    <w:rsid w:val="00B32A0A"/>
    <w:rsid w:val="00B35422"/>
    <w:rsid w:val="00B35AD6"/>
    <w:rsid w:val="00B371A2"/>
    <w:rsid w:val="00B37A13"/>
    <w:rsid w:val="00B37DBE"/>
    <w:rsid w:val="00B4414A"/>
    <w:rsid w:val="00B44BA6"/>
    <w:rsid w:val="00B44C99"/>
    <w:rsid w:val="00B4563E"/>
    <w:rsid w:val="00B50170"/>
    <w:rsid w:val="00B501FB"/>
    <w:rsid w:val="00B51F00"/>
    <w:rsid w:val="00B52944"/>
    <w:rsid w:val="00B633A4"/>
    <w:rsid w:val="00B63A58"/>
    <w:rsid w:val="00B66385"/>
    <w:rsid w:val="00B7031C"/>
    <w:rsid w:val="00B71DB1"/>
    <w:rsid w:val="00B75111"/>
    <w:rsid w:val="00B76C2F"/>
    <w:rsid w:val="00B7708A"/>
    <w:rsid w:val="00B80AD2"/>
    <w:rsid w:val="00B821C5"/>
    <w:rsid w:val="00B8341B"/>
    <w:rsid w:val="00B84F3D"/>
    <w:rsid w:val="00B8547A"/>
    <w:rsid w:val="00B85D56"/>
    <w:rsid w:val="00B86AF8"/>
    <w:rsid w:val="00B91A70"/>
    <w:rsid w:val="00B92E0B"/>
    <w:rsid w:val="00B947E1"/>
    <w:rsid w:val="00B96D13"/>
    <w:rsid w:val="00B96FB0"/>
    <w:rsid w:val="00BA120B"/>
    <w:rsid w:val="00BA6C5F"/>
    <w:rsid w:val="00BA75A7"/>
    <w:rsid w:val="00BB3932"/>
    <w:rsid w:val="00BB45EE"/>
    <w:rsid w:val="00BB4E33"/>
    <w:rsid w:val="00BB604D"/>
    <w:rsid w:val="00BB7115"/>
    <w:rsid w:val="00BB72E6"/>
    <w:rsid w:val="00BB7E6D"/>
    <w:rsid w:val="00BC02FE"/>
    <w:rsid w:val="00BC070F"/>
    <w:rsid w:val="00BC5218"/>
    <w:rsid w:val="00BC550B"/>
    <w:rsid w:val="00BC6F57"/>
    <w:rsid w:val="00BD0BC7"/>
    <w:rsid w:val="00BD158E"/>
    <w:rsid w:val="00BD17F1"/>
    <w:rsid w:val="00BD1EB1"/>
    <w:rsid w:val="00BD2026"/>
    <w:rsid w:val="00BD213F"/>
    <w:rsid w:val="00BD30C3"/>
    <w:rsid w:val="00BD330F"/>
    <w:rsid w:val="00BD3C3F"/>
    <w:rsid w:val="00BD509D"/>
    <w:rsid w:val="00BD52D6"/>
    <w:rsid w:val="00BD698B"/>
    <w:rsid w:val="00BE0DB5"/>
    <w:rsid w:val="00BE164F"/>
    <w:rsid w:val="00BE2D88"/>
    <w:rsid w:val="00BE3BDC"/>
    <w:rsid w:val="00BE3D60"/>
    <w:rsid w:val="00BE41F0"/>
    <w:rsid w:val="00BE50A0"/>
    <w:rsid w:val="00BE5B0F"/>
    <w:rsid w:val="00BE7BA2"/>
    <w:rsid w:val="00BF194A"/>
    <w:rsid w:val="00BF2A60"/>
    <w:rsid w:val="00BF640D"/>
    <w:rsid w:val="00C004FA"/>
    <w:rsid w:val="00C039FC"/>
    <w:rsid w:val="00C06FBE"/>
    <w:rsid w:val="00C14774"/>
    <w:rsid w:val="00C21093"/>
    <w:rsid w:val="00C222AC"/>
    <w:rsid w:val="00C2274E"/>
    <w:rsid w:val="00C231CE"/>
    <w:rsid w:val="00C25812"/>
    <w:rsid w:val="00C2663F"/>
    <w:rsid w:val="00C30C42"/>
    <w:rsid w:val="00C349CA"/>
    <w:rsid w:val="00C362AA"/>
    <w:rsid w:val="00C375EE"/>
    <w:rsid w:val="00C427FB"/>
    <w:rsid w:val="00C463F1"/>
    <w:rsid w:val="00C47BA0"/>
    <w:rsid w:val="00C515BC"/>
    <w:rsid w:val="00C54055"/>
    <w:rsid w:val="00C54A4A"/>
    <w:rsid w:val="00C609F0"/>
    <w:rsid w:val="00C62695"/>
    <w:rsid w:val="00C6361C"/>
    <w:rsid w:val="00C63A01"/>
    <w:rsid w:val="00C658EB"/>
    <w:rsid w:val="00C71D9F"/>
    <w:rsid w:val="00C7658F"/>
    <w:rsid w:val="00C77BFA"/>
    <w:rsid w:val="00C80380"/>
    <w:rsid w:val="00C8064D"/>
    <w:rsid w:val="00C81D73"/>
    <w:rsid w:val="00C82222"/>
    <w:rsid w:val="00C824F1"/>
    <w:rsid w:val="00C83863"/>
    <w:rsid w:val="00C844E4"/>
    <w:rsid w:val="00C850E3"/>
    <w:rsid w:val="00C8558D"/>
    <w:rsid w:val="00C8665E"/>
    <w:rsid w:val="00C86B5C"/>
    <w:rsid w:val="00C86B68"/>
    <w:rsid w:val="00C87622"/>
    <w:rsid w:val="00C90E46"/>
    <w:rsid w:val="00C9384C"/>
    <w:rsid w:val="00C94AFC"/>
    <w:rsid w:val="00C97885"/>
    <w:rsid w:val="00C97A54"/>
    <w:rsid w:val="00CA2C73"/>
    <w:rsid w:val="00CA793B"/>
    <w:rsid w:val="00CA7C3A"/>
    <w:rsid w:val="00CB112B"/>
    <w:rsid w:val="00CB1274"/>
    <w:rsid w:val="00CB4316"/>
    <w:rsid w:val="00CB65D8"/>
    <w:rsid w:val="00CC00D9"/>
    <w:rsid w:val="00CC1F88"/>
    <w:rsid w:val="00CC29B9"/>
    <w:rsid w:val="00CC38F4"/>
    <w:rsid w:val="00CC40C2"/>
    <w:rsid w:val="00CD01A2"/>
    <w:rsid w:val="00CD0E03"/>
    <w:rsid w:val="00CD1340"/>
    <w:rsid w:val="00CD24B7"/>
    <w:rsid w:val="00CD36D8"/>
    <w:rsid w:val="00CD6A3C"/>
    <w:rsid w:val="00CD6D84"/>
    <w:rsid w:val="00CE2723"/>
    <w:rsid w:val="00CE4157"/>
    <w:rsid w:val="00CE4384"/>
    <w:rsid w:val="00CE663F"/>
    <w:rsid w:val="00CE6CC8"/>
    <w:rsid w:val="00CE720D"/>
    <w:rsid w:val="00CF03F9"/>
    <w:rsid w:val="00CF05D5"/>
    <w:rsid w:val="00CF061E"/>
    <w:rsid w:val="00CF60BD"/>
    <w:rsid w:val="00D0044A"/>
    <w:rsid w:val="00D01B5A"/>
    <w:rsid w:val="00D01E5D"/>
    <w:rsid w:val="00D04055"/>
    <w:rsid w:val="00D06696"/>
    <w:rsid w:val="00D075D2"/>
    <w:rsid w:val="00D10969"/>
    <w:rsid w:val="00D11992"/>
    <w:rsid w:val="00D14FA6"/>
    <w:rsid w:val="00D164F8"/>
    <w:rsid w:val="00D213DA"/>
    <w:rsid w:val="00D21C58"/>
    <w:rsid w:val="00D2236F"/>
    <w:rsid w:val="00D24CD0"/>
    <w:rsid w:val="00D263A4"/>
    <w:rsid w:val="00D274EC"/>
    <w:rsid w:val="00D30452"/>
    <w:rsid w:val="00D3204A"/>
    <w:rsid w:val="00D322FB"/>
    <w:rsid w:val="00D330BC"/>
    <w:rsid w:val="00D34C38"/>
    <w:rsid w:val="00D3673C"/>
    <w:rsid w:val="00D36AE8"/>
    <w:rsid w:val="00D3788D"/>
    <w:rsid w:val="00D40A14"/>
    <w:rsid w:val="00D4315A"/>
    <w:rsid w:val="00D44759"/>
    <w:rsid w:val="00D45B90"/>
    <w:rsid w:val="00D4666C"/>
    <w:rsid w:val="00D46C17"/>
    <w:rsid w:val="00D47170"/>
    <w:rsid w:val="00D478DC"/>
    <w:rsid w:val="00D47C4E"/>
    <w:rsid w:val="00D522F5"/>
    <w:rsid w:val="00D52934"/>
    <w:rsid w:val="00D55E5D"/>
    <w:rsid w:val="00D575AE"/>
    <w:rsid w:val="00D64A6E"/>
    <w:rsid w:val="00D64E2E"/>
    <w:rsid w:val="00D65846"/>
    <w:rsid w:val="00D67966"/>
    <w:rsid w:val="00D72391"/>
    <w:rsid w:val="00D72AD8"/>
    <w:rsid w:val="00D740F1"/>
    <w:rsid w:val="00D7661A"/>
    <w:rsid w:val="00D76FDF"/>
    <w:rsid w:val="00D77E4C"/>
    <w:rsid w:val="00D82DD7"/>
    <w:rsid w:val="00D82E65"/>
    <w:rsid w:val="00D83213"/>
    <w:rsid w:val="00D841E0"/>
    <w:rsid w:val="00D85798"/>
    <w:rsid w:val="00D859A2"/>
    <w:rsid w:val="00D85A24"/>
    <w:rsid w:val="00D868C1"/>
    <w:rsid w:val="00D91894"/>
    <w:rsid w:val="00D91B76"/>
    <w:rsid w:val="00D91EC7"/>
    <w:rsid w:val="00D92140"/>
    <w:rsid w:val="00D92AB4"/>
    <w:rsid w:val="00D954F0"/>
    <w:rsid w:val="00DA1A53"/>
    <w:rsid w:val="00DA3B97"/>
    <w:rsid w:val="00DA4338"/>
    <w:rsid w:val="00DA6D37"/>
    <w:rsid w:val="00DA6FD3"/>
    <w:rsid w:val="00DB0C11"/>
    <w:rsid w:val="00DB2564"/>
    <w:rsid w:val="00DB603C"/>
    <w:rsid w:val="00DC00FF"/>
    <w:rsid w:val="00DC33DF"/>
    <w:rsid w:val="00DC347D"/>
    <w:rsid w:val="00DC357C"/>
    <w:rsid w:val="00DC462B"/>
    <w:rsid w:val="00DC59BD"/>
    <w:rsid w:val="00DD0461"/>
    <w:rsid w:val="00DD057C"/>
    <w:rsid w:val="00DD091C"/>
    <w:rsid w:val="00DD173C"/>
    <w:rsid w:val="00DD35C9"/>
    <w:rsid w:val="00DD5FF7"/>
    <w:rsid w:val="00DE11CB"/>
    <w:rsid w:val="00DE15A7"/>
    <w:rsid w:val="00DE18EB"/>
    <w:rsid w:val="00DE43F3"/>
    <w:rsid w:val="00DF24C9"/>
    <w:rsid w:val="00DF2AB9"/>
    <w:rsid w:val="00DF334E"/>
    <w:rsid w:val="00DF3651"/>
    <w:rsid w:val="00DF59D6"/>
    <w:rsid w:val="00DF6612"/>
    <w:rsid w:val="00DF7116"/>
    <w:rsid w:val="00DF7196"/>
    <w:rsid w:val="00DF75B0"/>
    <w:rsid w:val="00E01E0E"/>
    <w:rsid w:val="00E03F22"/>
    <w:rsid w:val="00E06533"/>
    <w:rsid w:val="00E10721"/>
    <w:rsid w:val="00E10CA9"/>
    <w:rsid w:val="00E11124"/>
    <w:rsid w:val="00E121DC"/>
    <w:rsid w:val="00E12E9C"/>
    <w:rsid w:val="00E14871"/>
    <w:rsid w:val="00E20310"/>
    <w:rsid w:val="00E204BB"/>
    <w:rsid w:val="00E21418"/>
    <w:rsid w:val="00E23572"/>
    <w:rsid w:val="00E3307E"/>
    <w:rsid w:val="00E332B5"/>
    <w:rsid w:val="00E355D6"/>
    <w:rsid w:val="00E36D03"/>
    <w:rsid w:val="00E425AD"/>
    <w:rsid w:val="00E4453B"/>
    <w:rsid w:val="00E44908"/>
    <w:rsid w:val="00E461CC"/>
    <w:rsid w:val="00E46218"/>
    <w:rsid w:val="00E51829"/>
    <w:rsid w:val="00E51B75"/>
    <w:rsid w:val="00E5507F"/>
    <w:rsid w:val="00E566C3"/>
    <w:rsid w:val="00E56E16"/>
    <w:rsid w:val="00E609E5"/>
    <w:rsid w:val="00E61F87"/>
    <w:rsid w:val="00E7192F"/>
    <w:rsid w:val="00E735A6"/>
    <w:rsid w:val="00E73C5F"/>
    <w:rsid w:val="00E75BC5"/>
    <w:rsid w:val="00E76762"/>
    <w:rsid w:val="00E769FE"/>
    <w:rsid w:val="00E76F3D"/>
    <w:rsid w:val="00E82670"/>
    <w:rsid w:val="00E83335"/>
    <w:rsid w:val="00E83591"/>
    <w:rsid w:val="00E84695"/>
    <w:rsid w:val="00E84896"/>
    <w:rsid w:val="00E84E1F"/>
    <w:rsid w:val="00E85439"/>
    <w:rsid w:val="00E85CE6"/>
    <w:rsid w:val="00E86F53"/>
    <w:rsid w:val="00E8788B"/>
    <w:rsid w:val="00E878B9"/>
    <w:rsid w:val="00E91000"/>
    <w:rsid w:val="00E9412D"/>
    <w:rsid w:val="00E94ECE"/>
    <w:rsid w:val="00E97C39"/>
    <w:rsid w:val="00EA0199"/>
    <w:rsid w:val="00EA1598"/>
    <w:rsid w:val="00EA4CCC"/>
    <w:rsid w:val="00EA5ABE"/>
    <w:rsid w:val="00EB0CC2"/>
    <w:rsid w:val="00EB2C8C"/>
    <w:rsid w:val="00EB7E0C"/>
    <w:rsid w:val="00EC198B"/>
    <w:rsid w:val="00EC2BD3"/>
    <w:rsid w:val="00EC47CC"/>
    <w:rsid w:val="00EC668D"/>
    <w:rsid w:val="00ED3EF2"/>
    <w:rsid w:val="00ED577A"/>
    <w:rsid w:val="00ED7F24"/>
    <w:rsid w:val="00EE07CD"/>
    <w:rsid w:val="00EE3D20"/>
    <w:rsid w:val="00EE3F7D"/>
    <w:rsid w:val="00EE4052"/>
    <w:rsid w:val="00EE5653"/>
    <w:rsid w:val="00EE60F3"/>
    <w:rsid w:val="00EE707D"/>
    <w:rsid w:val="00EF0D55"/>
    <w:rsid w:val="00EF0DCF"/>
    <w:rsid w:val="00EF230D"/>
    <w:rsid w:val="00EF572D"/>
    <w:rsid w:val="00EF5B42"/>
    <w:rsid w:val="00F0016E"/>
    <w:rsid w:val="00F00C39"/>
    <w:rsid w:val="00F0229B"/>
    <w:rsid w:val="00F02F48"/>
    <w:rsid w:val="00F0333E"/>
    <w:rsid w:val="00F03F8D"/>
    <w:rsid w:val="00F04CF6"/>
    <w:rsid w:val="00F04F85"/>
    <w:rsid w:val="00F04F8B"/>
    <w:rsid w:val="00F074A5"/>
    <w:rsid w:val="00F07E02"/>
    <w:rsid w:val="00F110AC"/>
    <w:rsid w:val="00F11DB7"/>
    <w:rsid w:val="00F13E38"/>
    <w:rsid w:val="00F15E6A"/>
    <w:rsid w:val="00F17FC6"/>
    <w:rsid w:val="00F22477"/>
    <w:rsid w:val="00F22BB0"/>
    <w:rsid w:val="00F245EB"/>
    <w:rsid w:val="00F25E45"/>
    <w:rsid w:val="00F30694"/>
    <w:rsid w:val="00F308F1"/>
    <w:rsid w:val="00F315C1"/>
    <w:rsid w:val="00F3323B"/>
    <w:rsid w:val="00F33B10"/>
    <w:rsid w:val="00F3492B"/>
    <w:rsid w:val="00F35DA1"/>
    <w:rsid w:val="00F40ED1"/>
    <w:rsid w:val="00F416FF"/>
    <w:rsid w:val="00F432A6"/>
    <w:rsid w:val="00F44475"/>
    <w:rsid w:val="00F4535B"/>
    <w:rsid w:val="00F475F1"/>
    <w:rsid w:val="00F47C93"/>
    <w:rsid w:val="00F53856"/>
    <w:rsid w:val="00F54B69"/>
    <w:rsid w:val="00F55378"/>
    <w:rsid w:val="00F55E0A"/>
    <w:rsid w:val="00F56E72"/>
    <w:rsid w:val="00F608BE"/>
    <w:rsid w:val="00F643CF"/>
    <w:rsid w:val="00F65376"/>
    <w:rsid w:val="00F65D13"/>
    <w:rsid w:val="00F65F02"/>
    <w:rsid w:val="00F66502"/>
    <w:rsid w:val="00F66BAD"/>
    <w:rsid w:val="00F733F1"/>
    <w:rsid w:val="00F73744"/>
    <w:rsid w:val="00F73903"/>
    <w:rsid w:val="00F74BA1"/>
    <w:rsid w:val="00F77FF4"/>
    <w:rsid w:val="00F82274"/>
    <w:rsid w:val="00F82A31"/>
    <w:rsid w:val="00F86BCB"/>
    <w:rsid w:val="00F86D85"/>
    <w:rsid w:val="00F87D8B"/>
    <w:rsid w:val="00F9160E"/>
    <w:rsid w:val="00F91CFA"/>
    <w:rsid w:val="00F94BA5"/>
    <w:rsid w:val="00FA0C8A"/>
    <w:rsid w:val="00FA270A"/>
    <w:rsid w:val="00FA282D"/>
    <w:rsid w:val="00FA3930"/>
    <w:rsid w:val="00FA445F"/>
    <w:rsid w:val="00FA592F"/>
    <w:rsid w:val="00FA6BFA"/>
    <w:rsid w:val="00FA76DE"/>
    <w:rsid w:val="00FA7D41"/>
    <w:rsid w:val="00FA7EB9"/>
    <w:rsid w:val="00FB1857"/>
    <w:rsid w:val="00FB2368"/>
    <w:rsid w:val="00FB2DFB"/>
    <w:rsid w:val="00FB30DF"/>
    <w:rsid w:val="00FB328A"/>
    <w:rsid w:val="00FB3682"/>
    <w:rsid w:val="00FB3AE8"/>
    <w:rsid w:val="00FB6357"/>
    <w:rsid w:val="00FB6BDA"/>
    <w:rsid w:val="00FC03EE"/>
    <w:rsid w:val="00FC0949"/>
    <w:rsid w:val="00FC0E13"/>
    <w:rsid w:val="00FC3768"/>
    <w:rsid w:val="00FC3F74"/>
    <w:rsid w:val="00FC50B8"/>
    <w:rsid w:val="00FD0548"/>
    <w:rsid w:val="00FD0A71"/>
    <w:rsid w:val="00FD0F26"/>
    <w:rsid w:val="00FD1089"/>
    <w:rsid w:val="00FD3090"/>
    <w:rsid w:val="00FD3C1E"/>
    <w:rsid w:val="00FD70C0"/>
    <w:rsid w:val="00FD7CC9"/>
    <w:rsid w:val="00FD7D0A"/>
    <w:rsid w:val="00FE08F5"/>
    <w:rsid w:val="00FE0CA6"/>
    <w:rsid w:val="00FE402A"/>
    <w:rsid w:val="00FE4BA1"/>
    <w:rsid w:val="00FE6168"/>
    <w:rsid w:val="00FE6798"/>
    <w:rsid w:val="00FE711A"/>
    <w:rsid w:val="00FF0852"/>
    <w:rsid w:val="00FF0FE2"/>
    <w:rsid w:val="00FF2580"/>
    <w:rsid w:val="00FF44C8"/>
    <w:rsid w:val="00FF494A"/>
    <w:rsid w:val="00FF4A48"/>
    <w:rsid w:val="00FF59D1"/>
    <w:rsid w:val="00FF5B17"/>
    <w:rsid w:val="00FF5F1D"/>
    <w:rsid w:val="00FF6EF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A8789"/>
  <w15:chartTrackingRefBased/>
  <w15:docId w15:val="{A1169E7B-8BE6-4287-88C0-EFB5286C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35A"/>
    <w:pPr>
      <w:spacing w:before="120" w:after="120" w:line="276" w:lineRule="auto"/>
    </w:pPr>
    <w:rPr>
      <w:rFonts w:ascii="Verdana" w:eastAsia="Times New Roman" w:hAnsi="Verdana" w:cs="Arial"/>
      <w:sz w:val="32"/>
      <w:szCs w:val="28"/>
      <w:lang w:val="fr-FR" w:eastAsia="fr-FR"/>
    </w:rPr>
  </w:style>
  <w:style w:type="paragraph" w:styleId="Titre1">
    <w:name w:val="heading 1"/>
    <w:basedOn w:val="Normal"/>
    <w:next w:val="Normal"/>
    <w:link w:val="Titre1Car"/>
    <w:autoRedefine/>
    <w:uiPriority w:val="9"/>
    <w:qFormat/>
    <w:rsid w:val="001D56E0"/>
    <w:pPr>
      <w:keepNext/>
      <w:keepLines/>
      <w:shd w:val="clear" w:color="auto" w:fill="044458" w:themeFill="accent6" w:themeFillShade="80"/>
      <w:ind w:left="57"/>
      <w:outlineLvl w:val="0"/>
    </w:pPr>
    <w:rPr>
      <w:rFonts w:cs="Times New Roman"/>
      <w:b/>
      <w:bCs/>
      <w:noProof/>
      <w:color w:val="FFFFFF" w:themeColor="background1"/>
    </w:rPr>
  </w:style>
  <w:style w:type="paragraph" w:styleId="Titre2">
    <w:name w:val="heading 2"/>
    <w:basedOn w:val="Normal"/>
    <w:next w:val="Normal"/>
    <w:link w:val="Titre2Car"/>
    <w:autoRedefine/>
    <w:uiPriority w:val="9"/>
    <w:unhideWhenUsed/>
    <w:qFormat/>
    <w:rsid w:val="001D56E0"/>
    <w:pPr>
      <w:shd w:val="clear" w:color="auto" w:fill="626A1A" w:themeFill="accent3" w:themeFillShade="80"/>
      <w:ind w:left="170"/>
      <w:outlineLvl w:val="1"/>
    </w:pPr>
    <w:rPr>
      <w:b/>
      <w:color w:val="FFFFFF" w:themeColor="background1"/>
    </w:rPr>
  </w:style>
  <w:style w:type="paragraph" w:styleId="Titre3">
    <w:name w:val="heading 3"/>
    <w:basedOn w:val="Normal"/>
    <w:next w:val="Normal"/>
    <w:link w:val="Titre3Car"/>
    <w:autoRedefine/>
    <w:uiPriority w:val="9"/>
    <w:unhideWhenUsed/>
    <w:qFormat/>
    <w:rsid w:val="001D56E0"/>
    <w:pPr>
      <w:keepNext/>
      <w:keepLines/>
      <w:ind w:left="283"/>
      <w:outlineLvl w:val="2"/>
    </w:pPr>
    <w:rPr>
      <w:rFonts w:cs="Times New Roman"/>
      <w:b/>
      <w:bCs/>
      <w:color w:val="433C29" w:themeColor="background2" w:themeShade="40"/>
    </w:rPr>
  </w:style>
  <w:style w:type="paragraph" w:styleId="Titre4">
    <w:name w:val="heading 4"/>
    <w:basedOn w:val="Normal"/>
    <w:next w:val="Normal"/>
    <w:link w:val="Titre4Car"/>
    <w:autoRedefine/>
    <w:uiPriority w:val="9"/>
    <w:unhideWhenUsed/>
    <w:qFormat/>
    <w:rsid w:val="001D56E0"/>
    <w:pPr>
      <w:keepNext/>
      <w:keepLines/>
      <w:pBdr>
        <w:bottom w:val="dotted" w:sz="12" w:space="1" w:color="7030A0"/>
      </w:pBdr>
      <w:ind w:left="397" w:right="624"/>
      <w:outlineLvl w:val="3"/>
    </w:pPr>
    <w:rPr>
      <w:rFonts w:cs="Times New Roman"/>
      <w:b/>
      <w:bCs/>
      <w:iCs/>
      <w:color w:val="044458" w:themeColor="accent6" w:themeShade="80"/>
    </w:rPr>
  </w:style>
  <w:style w:type="paragraph" w:styleId="Titre5">
    <w:name w:val="heading 5"/>
    <w:basedOn w:val="Normal"/>
    <w:next w:val="Normal"/>
    <w:link w:val="Titre5Car"/>
    <w:autoRedefine/>
    <w:uiPriority w:val="9"/>
    <w:unhideWhenUsed/>
    <w:qFormat/>
    <w:rsid w:val="0088035A"/>
    <w:pPr>
      <w:keepNext/>
      <w:keepLines/>
      <w:ind w:left="680"/>
      <w:outlineLvl w:val="4"/>
    </w:pPr>
    <w:rPr>
      <w:rFonts w:eastAsiaTheme="majorEastAsia" w:cstheme="majorBidi"/>
    </w:rPr>
  </w:style>
  <w:style w:type="paragraph" w:styleId="Titre6">
    <w:name w:val="heading 6"/>
    <w:basedOn w:val="Normal"/>
    <w:next w:val="Normal"/>
    <w:link w:val="Titre6Car"/>
    <w:autoRedefine/>
    <w:uiPriority w:val="9"/>
    <w:unhideWhenUsed/>
    <w:qFormat/>
    <w:rsid w:val="0088035A"/>
    <w:pPr>
      <w:keepNext/>
      <w:keepLines/>
      <w:spacing w:before="200"/>
      <w:ind w:left="850"/>
      <w:outlineLvl w:val="5"/>
    </w:pPr>
    <w:rPr>
      <w:rFonts w:eastAsiaTheme="majorEastAsia" w:cstheme="majorBidi"/>
      <w:iCs/>
    </w:rPr>
  </w:style>
  <w:style w:type="paragraph" w:styleId="Titre7">
    <w:name w:val="heading 7"/>
    <w:basedOn w:val="Normal"/>
    <w:next w:val="Normal"/>
    <w:link w:val="Titre7Car"/>
    <w:autoRedefine/>
    <w:uiPriority w:val="9"/>
    <w:unhideWhenUsed/>
    <w:qFormat/>
    <w:rsid w:val="0088035A"/>
    <w:pPr>
      <w:ind w:left="1020"/>
      <w:outlineLvl w:val="6"/>
    </w:pPr>
  </w:style>
  <w:style w:type="paragraph" w:styleId="Titre8">
    <w:name w:val="heading 8"/>
    <w:basedOn w:val="Normal"/>
    <w:next w:val="Normal"/>
    <w:link w:val="Titre8Car"/>
    <w:uiPriority w:val="9"/>
    <w:semiHidden/>
    <w:unhideWhenUsed/>
    <w:qFormat/>
    <w:rsid w:val="008C321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8C321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rsid w:val="0088035A"/>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88035A"/>
  </w:style>
  <w:style w:type="paragraph" w:styleId="Sansinterligne">
    <w:name w:val="No Spacing"/>
    <w:link w:val="SansinterligneCar"/>
    <w:uiPriority w:val="1"/>
    <w:qFormat/>
    <w:rsid w:val="00F02F48"/>
    <w:pPr>
      <w:spacing w:after="0" w:line="240" w:lineRule="auto"/>
    </w:pPr>
    <w:rPr>
      <w:rFonts w:eastAsiaTheme="minorEastAsia"/>
      <w:lang w:eastAsia="fr-CH"/>
    </w:rPr>
  </w:style>
  <w:style w:type="character" w:customStyle="1" w:styleId="SansinterligneCar">
    <w:name w:val="Sans interligne Car"/>
    <w:basedOn w:val="Policepardfaut"/>
    <w:link w:val="Sansinterligne"/>
    <w:uiPriority w:val="1"/>
    <w:rsid w:val="00F02F48"/>
    <w:rPr>
      <w:rFonts w:eastAsiaTheme="minorEastAsia"/>
      <w:lang w:eastAsia="fr-CH"/>
    </w:rPr>
  </w:style>
  <w:style w:type="paragraph" w:styleId="En-tte">
    <w:name w:val="header"/>
    <w:basedOn w:val="Normal"/>
    <w:link w:val="En-tteCar"/>
    <w:uiPriority w:val="99"/>
    <w:unhideWhenUsed/>
    <w:rsid w:val="0088035A"/>
    <w:pPr>
      <w:tabs>
        <w:tab w:val="center" w:pos="4536"/>
        <w:tab w:val="right" w:pos="9072"/>
      </w:tabs>
      <w:spacing w:after="0" w:line="240" w:lineRule="auto"/>
    </w:pPr>
  </w:style>
  <w:style w:type="character" w:customStyle="1" w:styleId="En-tteCar">
    <w:name w:val="En-tête Car"/>
    <w:basedOn w:val="Policepardfaut"/>
    <w:link w:val="En-tte"/>
    <w:uiPriority w:val="99"/>
    <w:rsid w:val="0088035A"/>
    <w:rPr>
      <w:rFonts w:ascii="Verdana" w:eastAsia="Times New Roman" w:hAnsi="Verdana" w:cs="Arial"/>
      <w:sz w:val="28"/>
      <w:szCs w:val="28"/>
      <w:lang w:val="fr-FR" w:eastAsia="fr-FR"/>
    </w:rPr>
  </w:style>
  <w:style w:type="paragraph" w:styleId="Pieddepage">
    <w:name w:val="footer"/>
    <w:basedOn w:val="Normal"/>
    <w:link w:val="PieddepageCar"/>
    <w:uiPriority w:val="99"/>
    <w:unhideWhenUsed/>
    <w:rsid w:val="0088035A"/>
    <w:pPr>
      <w:tabs>
        <w:tab w:val="center" w:pos="4536"/>
        <w:tab w:val="right" w:pos="9072"/>
      </w:tabs>
      <w:spacing w:line="240" w:lineRule="auto"/>
    </w:pPr>
  </w:style>
  <w:style w:type="character" w:customStyle="1" w:styleId="PieddepageCar">
    <w:name w:val="Pied de page Car"/>
    <w:link w:val="Pieddepage"/>
    <w:uiPriority w:val="99"/>
    <w:rsid w:val="0088035A"/>
    <w:rPr>
      <w:rFonts w:ascii="Verdana" w:eastAsia="Times New Roman" w:hAnsi="Verdana" w:cs="Arial"/>
      <w:sz w:val="28"/>
      <w:szCs w:val="28"/>
      <w:lang w:val="fr-FR" w:eastAsia="fr-FR"/>
    </w:rPr>
  </w:style>
  <w:style w:type="character" w:customStyle="1" w:styleId="Titre1Car">
    <w:name w:val="Titre 1 Car"/>
    <w:link w:val="Titre1"/>
    <w:uiPriority w:val="9"/>
    <w:rsid w:val="001D56E0"/>
    <w:rPr>
      <w:rFonts w:ascii="Verdana" w:eastAsia="Times New Roman" w:hAnsi="Verdana" w:cs="Times New Roman"/>
      <w:b/>
      <w:bCs/>
      <w:noProof/>
      <w:color w:val="FFFFFF" w:themeColor="background1"/>
      <w:sz w:val="32"/>
      <w:szCs w:val="28"/>
      <w:shd w:val="clear" w:color="auto" w:fill="044458" w:themeFill="accent6" w:themeFillShade="80"/>
      <w:lang w:val="fr-FR" w:eastAsia="fr-FR"/>
    </w:rPr>
  </w:style>
  <w:style w:type="character" w:customStyle="1" w:styleId="Titre2Car">
    <w:name w:val="Titre 2 Car"/>
    <w:link w:val="Titre2"/>
    <w:uiPriority w:val="9"/>
    <w:rsid w:val="001D56E0"/>
    <w:rPr>
      <w:rFonts w:ascii="Verdana" w:eastAsia="Times New Roman" w:hAnsi="Verdana" w:cs="Arial"/>
      <w:b/>
      <w:color w:val="FFFFFF" w:themeColor="background1"/>
      <w:sz w:val="32"/>
      <w:szCs w:val="28"/>
      <w:shd w:val="clear" w:color="auto" w:fill="626A1A" w:themeFill="accent3" w:themeFillShade="80"/>
      <w:lang w:val="fr-FR" w:eastAsia="fr-FR"/>
    </w:rPr>
  </w:style>
  <w:style w:type="character" w:customStyle="1" w:styleId="Titre3Car">
    <w:name w:val="Titre 3 Car"/>
    <w:link w:val="Titre3"/>
    <w:uiPriority w:val="9"/>
    <w:rsid w:val="001D56E0"/>
    <w:rPr>
      <w:rFonts w:ascii="Verdana" w:eastAsia="Times New Roman" w:hAnsi="Verdana" w:cs="Times New Roman"/>
      <w:b/>
      <w:bCs/>
      <w:color w:val="433C29" w:themeColor="background2" w:themeShade="40"/>
      <w:sz w:val="32"/>
      <w:szCs w:val="28"/>
      <w:lang w:val="fr-FR" w:eastAsia="fr-FR"/>
    </w:rPr>
  </w:style>
  <w:style w:type="paragraph" w:styleId="TM1">
    <w:name w:val="toc 1"/>
    <w:basedOn w:val="Normal"/>
    <w:next w:val="Normal"/>
    <w:autoRedefine/>
    <w:uiPriority w:val="39"/>
    <w:unhideWhenUsed/>
    <w:rsid w:val="00BD213F"/>
    <w:pPr>
      <w:spacing w:before="360" w:beforeAutospacing="1" w:after="360"/>
    </w:pPr>
    <w:rPr>
      <w:rFonts w:cstheme="minorHAnsi"/>
      <w:b/>
      <w:bCs/>
    </w:rPr>
  </w:style>
  <w:style w:type="paragraph" w:styleId="TM2">
    <w:name w:val="toc 2"/>
    <w:basedOn w:val="Normal"/>
    <w:next w:val="Normal"/>
    <w:autoRedefine/>
    <w:uiPriority w:val="39"/>
    <w:unhideWhenUsed/>
    <w:rsid w:val="00BD213F"/>
    <w:pPr>
      <w:spacing w:before="100" w:beforeAutospacing="1" w:after="0"/>
      <w:ind w:left="170"/>
    </w:pPr>
    <w:rPr>
      <w:rFonts w:cstheme="minorHAnsi"/>
      <w:bCs/>
    </w:rPr>
  </w:style>
  <w:style w:type="paragraph" w:styleId="TM3">
    <w:name w:val="toc 3"/>
    <w:basedOn w:val="Normal"/>
    <w:next w:val="Normal"/>
    <w:autoRedefine/>
    <w:uiPriority w:val="39"/>
    <w:unhideWhenUsed/>
    <w:rsid w:val="00BF640D"/>
    <w:pPr>
      <w:spacing w:before="0" w:beforeAutospacing="1" w:after="0"/>
    </w:pPr>
    <w:rPr>
      <w:rFonts w:asciiTheme="minorHAnsi" w:hAnsiTheme="minorHAnsi" w:cstheme="minorHAnsi"/>
      <w:smallCaps/>
      <w:sz w:val="22"/>
    </w:rPr>
  </w:style>
  <w:style w:type="character" w:styleId="Lienhypertexte">
    <w:name w:val="Hyperlink"/>
    <w:uiPriority w:val="99"/>
    <w:unhideWhenUsed/>
    <w:qFormat/>
    <w:rsid w:val="0088035A"/>
    <w:rPr>
      <w:u w:val="single" w:color="00B0F0"/>
    </w:rPr>
  </w:style>
  <w:style w:type="paragraph" w:styleId="Lgende">
    <w:name w:val="caption"/>
    <w:basedOn w:val="Normal"/>
    <w:next w:val="Normal"/>
    <w:uiPriority w:val="35"/>
    <w:unhideWhenUsed/>
    <w:qFormat/>
    <w:rsid w:val="0088035A"/>
    <w:pPr>
      <w:spacing w:after="200" w:line="240" w:lineRule="auto"/>
    </w:pPr>
    <w:rPr>
      <w:b/>
      <w:bCs/>
      <w:color w:val="549E39" w:themeColor="accent1"/>
      <w:sz w:val="18"/>
      <w:szCs w:val="18"/>
    </w:rPr>
  </w:style>
  <w:style w:type="paragraph" w:styleId="Citationintense">
    <w:name w:val="Intense Quote"/>
    <w:basedOn w:val="Normal"/>
    <w:next w:val="Normal"/>
    <w:link w:val="CitationintenseCar"/>
    <w:uiPriority w:val="30"/>
    <w:qFormat/>
    <w:rsid w:val="00DF75B0"/>
    <w:pPr>
      <w:pBdr>
        <w:top w:val="single" w:sz="4" w:space="10" w:color="549E39" w:themeColor="accent1"/>
        <w:bottom w:val="single" w:sz="4" w:space="10" w:color="549E39" w:themeColor="accent1"/>
      </w:pBdr>
      <w:spacing w:before="360" w:beforeAutospacing="1" w:after="360"/>
      <w:ind w:left="864" w:right="864"/>
      <w:jc w:val="center"/>
    </w:pPr>
    <w:rPr>
      <w:i/>
      <w:iCs/>
      <w:color w:val="549E39" w:themeColor="accent1"/>
      <w:sz w:val="24"/>
    </w:rPr>
  </w:style>
  <w:style w:type="character" w:customStyle="1" w:styleId="CitationintenseCar">
    <w:name w:val="Citation intense Car"/>
    <w:basedOn w:val="Policepardfaut"/>
    <w:link w:val="Citationintense"/>
    <w:uiPriority w:val="30"/>
    <w:rsid w:val="00DF75B0"/>
    <w:rPr>
      <w:i/>
      <w:iCs/>
      <w:color w:val="549E39" w:themeColor="accent1"/>
    </w:rPr>
  </w:style>
  <w:style w:type="paragraph" w:styleId="Paragraphedeliste">
    <w:name w:val="List Paragraph"/>
    <w:basedOn w:val="Normal"/>
    <w:uiPriority w:val="34"/>
    <w:qFormat/>
    <w:rsid w:val="003A3009"/>
    <w:pPr>
      <w:spacing w:before="100" w:beforeAutospacing="1"/>
      <w:ind w:left="720"/>
      <w:contextualSpacing/>
    </w:pPr>
    <w:rPr>
      <w:sz w:val="24"/>
    </w:rPr>
  </w:style>
  <w:style w:type="paragraph" w:styleId="Textedebulles">
    <w:name w:val="Balloon Text"/>
    <w:basedOn w:val="Normal"/>
    <w:link w:val="TextedebullesCar"/>
    <w:uiPriority w:val="99"/>
    <w:semiHidden/>
    <w:unhideWhenUsed/>
    <w:rsid w:val="0088035A"/>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035A"/>
    <w:rPr>
      <w:rFonts w:ascii="Tahoma" w:eastAsia="Times New Roman" w:hAnsi="Tahoma" w:cs="Tahoma"/>
      <w:sz w:val="16"/>
      <w:szCs w:val="16"/>
      <w:lang w:val="fr-FR" w:eastAsia="fr-FR"/>
    </w:rPr>
  </w:style>
  <w:style w:type="paragraph" w:styleId="En-ttedetabledesmatires">
    <w:name w:val="TOC Heading"/>
    <w:basedOn w:val="Titre1"/>
    <w:next w:val="Normal"/>
    <w:uiPriority w:val="39"/>
    <w:unhideWhenUsed/>
    <w:qFormat/>
    <w:rsid w:val="00123321"/>
    <w:pPr>
      <w:spacing w:line="259" w:lineRule="auto"/>
      <w:outlineLvl w:val="9"/>
    </w:pPr>
    <w:rPr>
      <w:rFonts w:asciiTheme="majorHAnsi" w:eastAsiaTheme="majorEastAsia" w:hAnsiTheme="majorHAnsi" w:cstheme="majorBidi"/>
      <w:b w:val="0"/>
      <w:color w:val="3E762A" w:themeColor="accent1" w:themeShade="BF"/>
      <w:lang w:eastAsia="fr-CH"/>
    </w:rPr>
  </w:style>
  <w:style w:type="paragraph" w:styleId="TM4">
    <w:name w:val="toc 4"/>
    <w:basedOn w:val="Normal"/>
    <w:next w:val="Normal"/>
    <w:autoRedefine/>
    <w:uiPriority w:val="39"/>
    <w:unhideWhenUsed/>
    <w:rsid w:val="00123321"/>
    <w:pPr>
      <w:spacing w:before="0" w:beforeAutospacing="1" w:after="0"/>
    </w:pPr>
    <w:rPr>
      <w:rFonts w:asciiTheme="minorHAnsi" w:hAnsiTheme="minorHAnsi" w:cstheme="minorHAnsi"/>
      <w:sz w:val="22"/>
    </w:rPr>
  </w:style>
  <w:style w:type="paragraph" w:styleId="TM5">
    <w:name w:val="toc 5"/>
    <w:basedOn w:val="Normal"/>
    <w:next w:val="Normal"/>
    <w:autoRedefine/>
    <w:uiPriority w:val="39"/>
    <w:unhideWhenUsed/>
    <w:rsid w:val="00123321"/>
    <w:pPr>
      <w:spacing w:before="0" w:beforeAutospacing="1" w:after="0"/>
    </w:pPr>
    <w:rPr>
      <w:rFonts w:asciiTheme="minorHAnsi" w:hAnsiTheme="minorHAnsi" w:cstheme="minorHAnsi"/>
      <w:sz w:val="22"/>
    </w:rPr>
  </w:style>
  <w:style w:type="paragraph" w:styleId="TM6">
    <w:name w:val="toc 6"/>
    <w:basedOn w:val="Normal"/>
    <w:next w:val="Normal"/>
    <w:autoRedefine/>
    <w:uiPriority w:val="39"/>
    <w:unhideWhenUsed/>
    <w:rsid w:val="00123321"/>
    <w:pPr>
      <w:spacing w:before="0" w:beforeAutospacing="1" w:after="0"/>
    </w:pPr>
    <w:rPr>
      <w:rFonts w:asciiTheme="minorHAnsi" w:hAnsiTheme="minorHAnsi" w:cstheme="minorHAnsi"/>
      <w:sz w:val="22"/>
    </w:rPr>
  </w:style>
  <w:style w:type="paragraph" w:styleId="TM7">
    <w:name w:val="toc 7"/>
    <w:basedOn w:val="Normal"/>
    <w:next w:val="Normal"/>
    <w:autoRedefine/>
    <w:uiPriority w:val="39"/>
    <w:unhideWhenUsed/>
    <w:rsid w:val="00123321"/>
    <w:pPr>
      <w:spacing w:before="0" w:beforeAutospacing="1" w:after="0"/>
    </w:pPr>
    <w:rPr>
      <w:rFonts w:asciiTheme="minorHAnsi" w:hAnsiTheme="minorHAnsi" w:cstheme="minorHAnsi"/>
      <w:sz w:val="22"/>
    </w:rPr>
  </w:style>
  <w:style w:type="paragraph" w:styleId="TM8">
    <w:name w:val="toc 8"/>
    <w:basedOn w:val="Normal"/>
    <w:next w:val="Normal"/>
    <w:autoRedefine/>
    <w:uiPriority w:val="39"/>
    <w:unhideWhenUsed/>
    <w:rsid w:val="00123321"/>
    <w:pPr>
      <w:spacing w:before="0" w:beforeAutospacing="1" w:after="0"/>
    </w:pPr>
    <w:rPr>
      <w:rFonts w:asciiTheme="minorHAnsi" w:hAnsiTheme="minorHAnsi" w:cstheme="minorHAnsi"/>
      <w:sz w:val="22"/>
    </w:rPr>
  </w:style>
  <w:style w:type="paragraph" w:styleId="TM9">
    <w:name w:val="toc 9"/>
    <w:basedOn w:val="Normal"/>
    <w:next w:val="Normal"/>
    <w:autoRedefine/>
    <w:uiPriority w:val="39"/>
    <w:unhideWhenUsed/>
    <w:rsid w:val="00123321"/>
    <w:pPr>
      <w:spacing w:before="0" w:beforeAutospacing="1" w:after="0"/>
    </w:pPr>
    <w:rPr>
      <w:rFonts w:asciiTheme="minorHAnsi" w:hAnsiTheme="minorHAnsi" w:cstheme="minorHAnsi"/>
      <w:sz w:val="22"/>
    </w:rPr>
  </w:style>
  <w:style w:type="table" w:styleId="Grilledutableau">
    <w:name w:val="Table Grid"/>
    <w:basedOn w:val="TableauNormal"/>
    <w:uiPriority w:val="39"/>
    <w:rsid w:val="0088035A"/>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C7EFF"/>
    <w:rPr>
      <w:sz w:val="16"/>
      <w:szCs w:val="16"/>
    </w:rPr>
  </w:style>
  <w:style w:type="paragraph" w:styleId="Commentaire">
    <w:name w:val="annotation text"/>
    <w:basedOn w:val="Normal"/>
    <w:link w:val="CommentaireCar"/>
    <w:uiPriority w:val="99"/>
    <w:semiHidden/>
    <w:unhideWhenUsed/>
    <w:rsid w:val="005C7EFF"/>
    <w:pPr>
      <w:spacing w:before="100" w:beforeAutospacing="1" w:line="240" w:lineRule="auto"/>
    </w:pPr>
    <w:rPr>
      <w:szCs w:val="20"/>
    </w:rPr>
  </w:style>
  <w:style w:type="character" w:customStyle="1" w:styleId="CommentaireCar">
    <w:name w:val="Commentaire Car"/>
    <w:basedOn w:val="Policepardfaut"/>
    <w:link w:val="Commentaire"/>
    <w:uiPriority w:val="99"/>
    <w:semiHidden/>
    <w:rsid w:val="005C7EFF"/>
    <w:rPr>
      <w:rFonts w:ascii="Verdana" w:eastAsia="Calibri" w:hAnsi="Verdana" w:cs="Times New Roman"/>
      <w:sz w:val="20"/>
      <w:szCs w:val="20"/>
    </w:rPr>
  </w:style>
  <w:style w:type="paragraph" w:styleId="Objetducommentaire">
    <w:name w:val="annotation subject"/>
    <w:basedOn w:val="Commentaire"/>
    <w:next w:val="Commentaire"/>
    <w:link w:val="ObjetducommentaireCar"/>
    <w:uiPriority w:val="99"/>
    <w:semiHidden/>
    <w:unhideWhenUsed/>
    <w:rsid w:val="005C7EFF"/>
    <w:rPr>
      <w:b/>
      <w:bCs/>
    </w:rPr>
  </w:style>
  <w:style w:type="character" w:customStyle="1" w:styleId="ObjetducommentaireCar">
    <w:name w:val="Objet du commentaire Car"/>
    <w:basedOn w:val="CommentaireCar"/>
    <w:link w:val="Objetducommentaire"/>
    <w:uiPriority w:val="99"/>
    <w:semiHidden/>
    <w:rsid w:val="005C7EFF"/>
    <w:rPr>
      <w:rFonts w:ascii="Verdana" w:eastAsia="Calibri" w:hAnsi="Verdana" w:cs="Times New Roman"/>
      <w:b/>
      <w:bCs/>
      <w:sz w:val="20"/>
      <w:szCs w:val="20"/>
    </w:rPr>
  </w:style>
  <w:style w:type="character" w:styleId="Mentionnonrsolue">
    <w:name w:val="Unresolved Mention"/>
    <w:basedOn w:val="Policepardfaut"/>
    <w:uiPriority w:val="99"/>
    <w:semiHidden/>
    <w:unhideWhenUsed/>
    <w:rsid w:val="0088035A"/>
    <w:rPr>
      <w:color w:val="605E5C"/>
      <w:shd w:val="clear" w:color="auto" w:fill="E1DFDD"/>
    </w:rPr>
  </w:style>
  <w:style w:type="paragraph" w:customStyle="1" w:styleId="TM">
    <w:name w:val="TM"/>
    <w:basedOn w:val="Normal"/>
    <w:qFormat/>
    <w:rsid w:val="00547ECC"/>
  </w:style>
  <w:style w:type="paragraph" w:customStyle="1" w:styleId="Paragraphestandard">
    <w:name w:val="[Paragraphe standard]"/>
    <w:basedOn w:val="Normal"/>
    <w:uiPriority w:val="99"/>
    <w:rsid w:val="006F4D43"/>
    <w:pPr>
      <w:autoSpaceDE w:val="0"/>
      <w:autoSpaceDN w:val="0"/>
      <w:adjustRightInd w:val="0"/>
      <w:spacing w:before="0" w:after="0" w:line="288" w:lineRule="auto"/>
      <w:textAlignment w:val="center"/>
    </w:pPr>
    <w:rPr>
      <w:rFonts w:ascii="MinionPro-Regular" w:eastAsiaTheme="minorHAnsi" w:hAnsi="MinionPro-Regular" w:cs="MinionPro-Regular"/>
      <w:color w:val="000000"/>
      <w:sz w:val="24"/>
      <w:szCs w:val="24"/>
    </w:rPr>
  </w:style>
  <w:style w:type="character" w:customStyle="1" w:styleId="acopre">
    <w:name w:val="acopre"/>
    <w:basedOn w:val="Policepardfaut"/>
    <w:rsid w:val="006417C2"/>
  </w:style>
  <w:style w:type="paragraph" w:customStyle="1" w:styleId="Sous-titreLADI">
    <w:name w:val="Sous-titre_LADI"/>
    <w:basedOn w:val="Normal"/>
    <w:link w:val="Sous-titreLADICar"/>
    <w:qFormat/>
    <w:rsid w:val="00904A64"/>
    <w:rPr>
      <w:b/>
      <w:bCs/>
    </w:rPr>
  </w:style>
  <w:style w:type="character" w:customStyle="1" w:styleId="MEV">
    <w:name w:val="MEV"/>
    <w:uiPriority w:val="1"/>
    <w:qFormat/>
    <w:rsid w:val="0088035A"/>
    <w:rPr>
      <w:b/>
      <w:color w:val="877952" w:themeColor="background2" w:themeShade="80"/>
      <w:spacing w:val="0"/>
      <w:sz w:val="32"/>
      <w:lang w:val="fr-FR"/>
    </w:rPr>
  </w:style>
  <w:style w:type="character" w:customStyle="1" w:styleId="Sous-titreLADICar">
    <w:name w:val="Sous-titre_LADI Car"/>
    <w:basedOn w:val="Policepardfaut"/>
    <w:link w:val="Sous-titreLADI"/>
    <w:rsid w:val="00904A64"/>
    <w:rPr>
      <w:rFonts w:ascii="Verdana" w:eastAsia="Calibri" w:hAnsi="Verdana" w:cs="Times New Roman"/>
      <w:b/>
      <w:bCs/>
      <w:sz w:val="20"/>
    </w:rPr>
  </w:style>
  <w:style w:type="paragraph" w:customStyle="1" w:styleId="Moisgauche">
    <w:name w:val="Mois_gauche"/>
    <w:basedOn w:val="Normal"/>
    <w:qFormat/>
    <w:rsid w:val="00D76FDF"/>
    <w:pPr>
      <w:pBdr>
        <w:bottom w:val="single" w:sz="24" w:space="1" w:color="3E762A" w:themeColor="accent1" w:themeShade="BF"/>
      </w:pBdr>
      <w:spacing w:before="960"/>
      <w:ind w:left="113"/>
      <w:mirrorIndents/>
      <w:outlineLvl w:val="3"/>
    </w:pPr>
    <w:rPr>
      <w:b/>
      <w:bCs/>
    </w:rPr>
  </w:style>
  <w:style w:type="character" w:customStyle="1" w:styleId="Titre4Car">
    <w:name w:val="Titre 4 Car"/>
    <w:link w:val="Titre4"/>
    <w:uiPriority w:val="9"/>
    <w:rsid w:val="001D56E0"/>
    <w:rPr>
      <w:rFonts w:ascii="Verdana" w:eastAsia="Times New Roman" w:hAnsi="Verdana" w:cs="Times New Roman"/>
      <w:b/>
      <w:bCs/>
      <w:iCs/>
      <w:color w:val="044458" w:themeColor="accent6" w:themeShade="80"/>
      <w:sz w:val="32"/>
      <w:szCs w:val="28"/>
      <w:lang w:val="fr-FR" w:eastAsia="fr-FR"/>
    </w:rPr>
  </w:style>
  <w:style w:type="paragraph" w:customStyle="1" w:styleId="LgendeLADI">
    <w:name w:val="Légende_LADI"/>
    <w:basedOn w:val="Normal"/>
    <w:link w:val="LgendeLADICar"/>
    <w:autoRedefine/>
    <w:qFormat/>
    <w:rsid w:val="0088035A"/>
    <w:pPr>
      <w:pBdr>
        <w:left w:val="inset" w:sz="18" w:space="2" w:color="2A4F1C" w:themeColor="accent1" w:themeShade="80"/>
      </w:pBdr>
      <w:shd w:val="clear" w:color="auto" w:fill="DAEFD3" w:themeFill="accent1" w:themeFillTint="33"/>
      <w:spacing w:before="0" w:line="240" w:lineRule="auto"/>
      <w:ind w:left="284"/>
    </w:pPr>
    <w:rPr>
      <w:rFonts w:eastAsiaTheme="minorHAnsi" w:cs="Verdana"/>
      <w:sz w:val="17"/>
      <w:szCs w:val="16"/>
    </w:rPr>
  </w:style>
  <w:style w:type="character" w:customStyle="1" w:styleId="LgendeLADICar">
    <w:name w:val="Légende_LADI Car"/>
    <w:basedOn w:val="Policepardfaut"/>
    <w:link w:val="LgendeLADI"/>
    <w:rsid w:val="0088035A"/>
    <w:rPr>
      <w:rFonts w:ascii="Verdana" w:hAnsi="Verdana" w:cs="Verdana"/>
      <w:sz w:val="17"/>
      <w:szCs w:val="16"/>
      <w:shd w:val="clear" w:color="auto" w:fill="DAEFD3" w:themeFill="accent1" w:themeFillTint="33"/>
      <w:lang w:val="fr-FR"/>
    </w:rPr>
  </w:style>
  <w:style w:type="paragraph" w:styleId="Adressedestinataire">
    <w:name w:val="envelope address"/>
    <w:basedOn w:val="Normal"/>
    <w:uiPriority w:val="99"/>
    <w:semiHidden/>
    <w:unhideWhenUsed/>
    <w:rsid w:val="008C3219"/>
    <w:pPr>
      <w:framePr w:w="7938" w:h="1985" w:hRule="exact" w:hSpace="141" w:wrap="auto" w:hAnchor="page" w:xAlign="center" w:yAlign="bottom"/>
      <w:spacing w:before="0" w:after="0" w:line="240" w:lineRule="auto"/>
      <w:ind w:left="2835"/>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8C3219"/>
    <w:pPr>
      <w:spacing w:before="0" w:after="0" w:line="240" w:lineRule="auto"/>
    </w:pPr>
    <w:rPr>
      <w:rFonts w:asciiTheme="majorHAnsi" w:eastAsiaTheme="majorEastAsia" w:hAnsiTheme="majorHAnsi" w:cstheme="majorBidi"/>
      <w:sz w:val="20"/>
      <w:szCs w:val="20"/>
    </w:rPr>
  </w:style>
  <w:style w:type="paragraph" w:styleId="AdresseHTML">
    <w:name w:val="HTML Address"/>
    <w:basedOn w:val="Normal"/>
    <w:link w:val="AdresseHTMLCar"/>
    <w:uiPriority w:val="99"/>
    <w:semiHidden/>
    <w:unhideWhenUsed/>
    <w:rsid w:val="008C3219"/>
    <w:pPr>
      <w:spacing w:before="0" w:after="0" w:line="240" w:lineRule="auto"/>
    </w:pPr>
    <w:rPr>
      <w:i/>
      <w:iCs/>
    </w:rPr>
  </w:style>
  <w:style w:type="character" w:customStyle="1" w:styleId="AdresseHTMLCar">
    <w:name w:val="Adresse HTML Car"/>
    <w:basedOn w:val="Policepardfaut"/>
    <w:link w:val="AdresseHTML"/>
    <w:uiPriority w:val="99"/>
    <w:semiHidden/>
    <w:rsid w:val="008C3219"/>
    <w:rPr>
      <w:rFonts w:ascii="Verdana" w:eastAsia="Calibri" w:hAnsi="Verdana" w:cs="Times New Roman"/>
      <w:i/>
      <w:iCs/>
      <w:sz w:val="21"/>
    </w:rPr>
  </w:style>
  <w:style w:type="paragraph" w:styleId="Bibliographie">
    <w:name w:val="Bibliography"/>
    <w:basedOn w:val="Normal"/>
    <w:next w:val="Normal"/>
    <w:uiPriority w:val="37"/>
    <w:semiHidden/>
    <w:unhideWhenUsed/>
    <w:rsid w:val="008C3219"/>
  </w:style>
  <w:style w:type="paragraph" w:styleId="Citation">
    <w:name w:val="Quote"/>
    <w:basedOn w:val="Normal"/>
    <w:next w:val="Normal"/>
    <w:link w:val="CitationCar"/>
    <w:uiPriority w:val="29"/>
    <w:qFormat/>
    <w:rsid w:val="008C3219"/>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8C3219"/>
    <w:rPr>
      <w:rFonts w:ascii="Verdana" w:eastAsia="Calibri" w:hAnsi="Verdana" w:cs="Times New Roman"/>
      <w:i/>
      <w:iCs/>
      <w:color w:val="404040" w:themeColor="text1" w:themeTint="BF"/>
      <w:sz w:val="21"/>
    </w:rPr>
  </w:style>
  <w:style w:type="paragraph" w:styleId="Corpsdetexte">
    <w:name w:val="Body Text"/>
    <w:basedOn w:val="Normal"/>
    <w:link w:val="CorpsdetexteCar"/>
    <w:uiPriority w:val="99"/>
    <w:semiHidden/>
    <w:unhideWhenUsed/>
    <w:rsid w:val="008C3219"/>
  </w:style>
  <w:style w:type="character" w:customStyle="1" w:styleId="CorpsdetexteCar">
    <w:name w:val="Corps de texte Car"/>
    <w:basedOn w:val="Policepardfaut"/>
    <w:link w:val="Corpsdetexte"/>
    <w:uiPriority w:val="99"/>
    <w:semiHidden/>
    <w:rsid w:val="008C3219"/>
    <w:rPr>
      <w:rFonts w:ascii="Verdana" w:eastAsia="Calibri" w:hAnsi="Verdana" w:cs="Times New Roman"/>
      <w:sz w:val="21"/>
    </w:rPr>
  </w:style>
  <w:style w:type="paragraph" w:styleId="Corpsdetexte2">
    <w:name w:val="Body Text 2"/>
    <w:basedOn w:val="Normal"/>
    <w:link w:val="Corpsdetexte2Car"/>
    <w:uiPriority w:val="99"/>
    <w:semiHidden/>
    <w:unhideWhenUsed/>
    <w:rsid w:val="008C3219"/>
    <w:pPr>
      <w:spacing w:line="480" w:lineRule="auto"/>
    </w:pPr>
  </w:style>
  <w:style w:type="character" w:customStyle="1" w:styleId="Corpsdetexte2Car">
    <w:name w:val="Corps de texte 2 Car"/>
    <w:basedOn w:val="Policepardfaut"/>
    <w:link w:val="Corpsdetexte2"/>
    <w:uiPriority w:val="99"/>
    <w:semiHidden/>
    <w:rsid w:val="008C3219"/>
    <w:rPr>
      <w:rFonts w:ascii="Verdana" w:eastAsia="Calibri" w:hAnsi="Verdana" w:cs="Times New Roman"/>
      <w:sz w:val="21"/>
    </w:rPr>
  </w:style>
  <w:style w:type="paragraph" w:styleId="Corpsdetexte3">
    <w:name w:val="Body Text 3"/>
    <w:basedOn w:val="Normal"/>
    <w:link w:val="Corpsdetexte3Car"/>
    <w:uiPriority w:val="99"/>
    <w:semiHidden/>
    <w:unhideWhenUsed/>
    <w:rsid w:val="008C3219"/>
    <w:rPr>
      <w:sz w:val="16"/>
      <w:szCs w:val="16"/>
    </w:rPr>
  </w:style>
  <w:style w:type="character" w:customStyle="1" w:styleId="Corpsdetexte3Car">
    <w:name w:val="Corps de texte 3 Car"/>
    <w:basedOn w:val="Policepardfaut"/>
    <w:link w:val="Corpsdetexte3"/>
    <w:uiPriority w:val="99"/>
    <w:semiHidden/>
    <w:rsid w:val="008C3219"/>
    <w:rPr>
      <w:rFonts w:ascii="Verdana" w:eastAsia="Calibri" w:hAnsi="Verdana" w:cs="Times New Roman"/>
      <w:sz w:val="16"/>
      <w:szCs w:val="16"/>
    </w:rPr>
  </w:style>
  <w:style w:type="paragraph" w:styleId="Date">
    <w:name w:val="Date"/>
    <w:basedOn w:val="Normal"/>
    <w:next w:val="Normal"/>
    <w:link w:val="DateCar"/>
    <w:uiPriority w:val="99"/>
    <w:semiHidden/>
    <w:unhideWhenUsed/>
    <w:rsid w:val="008C3219"/>
  </w:style>
  <w:style w:type="character" w:customStyle="1" w:styleId="DateCar">
    <w:name w:val="Date Car"/>
    <w:basedOn w:val="Policepardfaut"/>
    <w:link w:val="Date"/>
    <w:uiPriority w:val="99"/>
    <w:semiHidden/>
    <w:rsid w:val="008C3219"/>
    <w:rPr>
      <w:rFonts w:ascii="Verdana" w:eastAsia="Calibri" w:hAnsi="Verdana" w:cs="Times New Roman"/>
      <w:sz w:val="21"/>
    </w:rPr>
  </w:style>
  <w:style w:type="paragraph" w:styleId="En-ttedemessage">
    <w:name w:val="Message Header"/>
    <w:basedOn w:val="Normal"/>
    <w:link w:val="En-ttedemessageCar"/>
    <w:uiPriority w:val="99"/>
    <w:semiHidden/>
    <w:unhideWhenUsed/>
    <w:rsid w:val="008C3219"/>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8C3219"/>
    <w:rPr>
      <w:rFonts w:asciiTheme="majorHAnsi" w:eastAsiaTheme="majorEastAsia" w:hAnsiTheme="majorHAnsi" w:cstheme="majorBidi"/>
      <w:sz w:val="24"/>
      <w:szCs w:val="24"/>
      <w:shd w:val="pct20" w:color="auto" w:fill="auto"/>
    </w:rPr>
  </w:style>
  <w:style w:type="paragraph" w:styleId="Explorateurdedocuments">
    <w:name w:val="Document Map"/>
    <w:basedOn w:val="Normal"/>
    <w:link w:val="ExplorateurdedocumentsCar"/>
    <w:uiPriority w:val="99"/>
    <w:semiHidden/>
    <w:unhideWhenUsed/>
    <w:rsid w:val="008C3219"/>
    <w:pPr>
      <w:spacing w:before="0" w:after="0" w:line="240" w:lineRule="auto"/>
    </w:pPr>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8C3219"/>
    <w:rPr>
      <w:rFonts w:ascii="Segoe UI" w:eastAsia="Calibri" w:hAnsi="Segoe UI" w:cs="Segoe UI"/>
      <w:sz w:val="16"/>
      <w:szCs w:val="16"/>
    </w:rPr>
  </w:style>
  <w:style w:type="paragraph" w:styleId="Formuledepolitesse">
    <w:name w:val="Closing"/>
    <w:basedOn w:val="Normal"/>
    <w:link w:val="FormuledepolitesseCar"/>
    <w:uiPriority w:val="99"/>
    <w:semiHidden/>
    <w:unhideWhenUsed/>
    <w:rsid w:val="008C3219"/>
    <w:pPr>
      <w:spacing w:before="0" w:after="0" w:line="240" w:lineRule="auto"/>
      <w:ind w:left="4252"/>
    </w:pPr>
  </w:style>
  <w:style w:type="character" w:customStyle="1" w:styleId="FormuledepolitesseCar">
    <w:name w:val="Formule de politesse Car"/>
    <w:basedOn w:val="Policepardfaut"/>
    <w:link w:val="Formuledepolitesse"/>
    <w:uiPriority w:val="99"/>
    <w:semiHidden/>
    <w:rsid w:val="008C3219"/>
    <w:rPr>
      <w:rFonts w:ascii="Verdana" w:eastAsia="Calibri" w:hAnsi="Verdana" w:cs="Times New Roman"/>
      <w:sz w:val="21"/>
    </w:rPr>
  </w:style>
  <w:style w:type="paragraph" w:styleId="Index1">
    <w:name w:val="index 1"/>
    <w:basedOn w:val="Normal"/>
    <w:next w:val="Normal"/>
    <w:autoRedefine/>
    <w:uiPriority w:val="99"/>
    <w:semiHidden/>
    <w:unhideWhenUsed/>
    <w:rsid w:val="008C3219"/>
    <w:pPr>
      <w:spacing w:before="0" w:after="0" w:line="240" w:lineRule="auto"/>
      <w:ind w:left="210" w:hanging="210"/>
    </w:pPr>
  </w:style>
  <w:style w:type="paragraph" w:styleId="Index2">
    <w:name w:val="index 2"/>
    <w:basedOn w:val="Normal"/>
    <w:next w:val="Normal"/>
    <w:autoRedefine/>
    <w:uiPriority w:val="99"/>
    <w:semiHidden/>
    <w:unhideWhenUsed/>
    <w:rsid w:val="008C3219"/>
    <w:pPr>
      <w:spacing w:before="0" w:after="0" w:line="240" w:lineRule="auto"/>
      <w:ind w:left="420" w:hanging="210"/>
    </w:pPr>
  </w:style>
  <w:style w:type="paragraph" w:styleId="Index3">
    <w:name w:val="index 3"/>
    <w:basedOn w:val="Normal"/>
    <w:next w:val="Normal"/>
    <w:autoRedefine/>
    <w:uiPriority w:val="99"/>
    <w:semiHidden/>
    <w:unhideWhenUsed/>
    <w:rsid w:val="008C3219"/>
    <w:pPr>
      <w:spacing w:before="0" w:after="0" w:line="240" w:lineRule="auto"/>
      <w:ind w:left="630" w:hanging="210"/>
    </w:pPr>
  </w:style>
  <w:style w:type="paragraph" w:styleId="Index4">
    <w:name w:val="index 4"/>
    <w:basedOn w:val="Normal"/>
    <w:next w:val="Normal"/>
    <w:autoRedefine/>
    <w:uiPriority w:val="99"/>
    <w:semiHidden/>
    <w:unhideWhenUsed/>
    <w:rsid w:val="008C3219"/>
    <w:pPr>
      <w:spacing w:before="0" w:after="0" w:line="240" w:lineRule="auto"/>
      <w:ind w:left="840" w:hanging="210"/>
    </w:pPr>
  </w:style>
  <w:style w:type="paragraph" w:styleId="Index5">
    <w:name w:val="index 5"/>
    <w:basedOn w:val="Normal"/>
    <w:next w:val="Normal"/>
    <w:autoRedefine/>
    <w:uiPriority w:val="99"/>
    <w:semiHidden/>
    <w:unhideWhenUsed/>
    <w:rsid w:val="008C3219"/>
    <w:pPr>
      <w:spacing w:before="0" w:after="0" w:line="240" w:lineRule="auto"/>
      <w:ind w:left="1050" w:hanging="210"/>
    </w:pPr>
  </w:style>
  <w:style w:type="paragraph" w:styleId="Index6">
    <w:name w:val="index 6"/>
    <w:basedOn w:val="Normal"/>
    <w:next w:val="Normal"/>
    <w:autoRedefine/>
    <w:uiPriority w:val="99"/>
    <w:semiHidden/>
    <w:unhideWhenUsed/>
    <w:rsid w:val="008C3219"/>
    <w:pPr>
      <w:spacing w:before="0" w:after="0" w:line="240" w:lineRule="auto"/>
      <w:ind w:left="1260" w:hanging="210"/>
    </w:pPr>
  </w:style>
  <w:style w:type="paragraph" w:styleId="Index7">
    <w:name w:val="index 7"/>
    <w:basedOn w:val="Normal"/>
    <w:next w:val="Normal"/>
    <w:autoRedefine/>
    <w:uiPriority w:val="99"/>
    <w:semiHidden/>
    <w:unhideWhenUsed/>
    <w:rsid w:val="008C3219"/>
    <w:pPr>
      <w:spacing w:before="0" w:after="0" w:line="240" w:lineRule="auto"/>
      <w:ind w:left="1470" w:hanging="210"/>
    </w:pPr>
  </w:style>
  <w:style w:type="paragraph" w:styleId="Index8">
    <w:name w:val="index 8"/>
    <w:basedOn w:val="Normal"/>
    <w:next w:val="Normal"/>
    <w:autoRedefine/>
    <w:uiPriority w:val="99"/>
    <w:semiHidden/>
    <w:unhideWhenUsed/>
    <w:rsid w:val="008C3219"/>
    <w:pPr>
      <w:spacing w:before="0" w:after="0" w:line="240" w:lineRule="auto"/>
      <w:ind w:left="1680" w:hanging="210"/>
    </w:pPr>
  </w:style>
  <w:style w:type="paragraph" w:styleId="Index9">
    <w:name w:val="index 9"/>
    <w:basedOn w:val="Normal"/>
    <w:next w:val="Normal"/>
    <w:autoRedefine/>
    <w:uiPriority w:val="99"/>
    <w:semiHidden/>
    <w:unhideWhenUsed/>
    <w:rsid w:val="008C3219"/>
    <w:pPr>
      <w:spacing w:before="0" w:after="0" w:line="240" w:lineRule="auto"/>
      <w:ind w:left="1890" w:hanging="210"/>
    </w:pPr>
  </w:style>
  <w:style w:type="paragraph" w:styleId="Liste">
    <w:name w:val="List"/>
    <w:basedOn w:val="Normal"/>
    <w:uiPriority w:val="99"/>
    <w:semiHidden/>
    <w:unhideWhenUsed/>
    <w:rsid w:val="008C3219"/>
    <w:pPr>
      <w:ind w:left="283" w:hanging="283"/>
      <w:contextualSpacing/>
    </w:pPr>
  </w:style>
  <w:style w:type="paragraph" w:styleId="Liste2">
    <w:name w:val="List 2"/>
    <w:basedOn w:val="Normal"/>
    <w:uiPriority w:val="99"/>
    <w:semiHidden/>
    <w:unhideWhenUsed/>
    <w:rsid w:val="008C3219"/>
    <w:pPr>
      <w:ind w:left="566" w:hanging="283"/>
      <w:contextualSpacing/>
    </w:pPr>
  </w:style>
  <w:style w:type="paragraph" w:styleId="Liste3">
    <w:name w:val="List 3"/>
    <w:basedOn w:val="Normal"/>
    <w:uiPriority w:val="99"/>
    <w:semiHidden/>
    <w:unhideWhenUsed/>
    <w:rsid w:val="008C3219"/>
    <w:pPr>
      <w:ind w:left="849" w:hanging="283"/>
      <w:contextualSpacing/>
    </w:pPr>
  </w:style>
  <w:style w:type="paragraph" w:styleId="Liste4">
    <w:name w:val="List 4"/>
    <w:basedOn w:val="Normal"/>
    <w:uiPriority w:val="99"/>
    <w:semiHidden/>
    <w:unhideWhenUsed/>
    <w:rsid w:val="008C3219"/>
    <w:pPr>
      <w:ind w:left="1132" w:hanging="283"/>
      <w:contextualSpacing/>
    </w:pPr>
  </w:style>
  <w:style w:type="paragraph" w:styleId="Liste5">
    <w:name w:val="List 5"/>
    <w:basedOn w:val="Normal"/>
    <w:uiPriority w:val="99"/>
    <w:semiHidden/>
    <w:unhideWhenUsed/>
    <w:rsid w:val="008C3219"/>
    <w:pPr>
      <w:ind w:left="1415" w:hanging="283"/>
      <w:contextualSpacing/>
    </w:pPr>
  </w:style>
  <w:style w:type="paragraph" w:styleId="Listenumros">
    <w:name w:val="List Number"/>
    <w:basedOn w:val="Normal"/>
    <w:uiPriority w:val="99"/>
    <w:semiHidden/>
    <w:unhideWhenUsed/>
    <w:rsid w:val="008C3219"/>
    <w:pPr>
      <w:numPr>
        <w:numId w:val="11"/>
      </w:numPr>
      <w:contextualSpacing/>
    </w:pPr>
  </w:style>
  <w:style w:type="paragraph" w:styleId="Listenumros2">
    <w:name w:val="List Number 2"/>
    <w:basedOn w:val="Normal"/>
    <w:uiPriority w:val="99"/>
    <w:semiHidden/>
    <w:unhideWhenUsed/>
    <w:rsid w:val="008C3219"/>
    <w:pPr>
      <w:numPr>
        <w:numId w:val="12"/>
      </w:numPr>
      <w:contextualSpacing/>
    </w:pPr>
  </w:style>
  <w:style w:type="paragraph" w:styleId="Listenumros3">
    <w:name w:val="List Number 3"/>
    <w:basedOn w:val="Normal"/>
    <w:uiPriority w:val="99"/>
    <w:semiHidden/>
    <w:unhideWhenUsed/>
    <w:rsid w:val="008C3219"/>
    <w:pPr>
      <w:numPr>
        <w:numId w:val="13"/>
      </w:numPr>
      <w:contextualSpacing/>
    </w:pPr>
  </w:style>
  <w:style w:type="paragraph" w:styleId="Listenumros4">
    <w:name w:val="List Number 4"/>
    <w:basedOn w:val="Normal"/>
    <w:uiPriority w:val="99"/>
    <w:semiHidden/>
    <w:unhideWhenUsed/>
    <w:rsid w:val="008C3219"/>
    <w:pPr>
      <w:numPr>
        <w:numId w:val="14"/>
      </w:numPr>
      <w:contextualSpacing/>
    </w:pPr>
  </w:style>
  <w:style w:type="paragraph" w:styleId="Listenumros5">
    <w:name w:val="List Number 5"/>
    <w:basedOn w:val="Normal"/>
    <w:uiPriority w:val="99"/>
    <w:semiHidden/>
    <w:unhideWhenUsed/>
    <w:rsid w:val="008C3219"/>
    <w:pPr>
      <w:numPr>
        <w:numId w:val="15"/>
      </w:numPr>
      <w:contextualSpacing/>
    </w:pPr>
  </w:style>
  <w:style w:type="paragraph" w:styleId="Listepuces">
    <w:name w:val="List Bullet"/>
    <w:basedOn w:val="Normal"/>
    <w:uiPriority w:val="99"/>
    <w:semiHidden/>
    <w:unhideWhenUsed/>
    <w:rsid w:val="008C3219"/>
    <w:pPr>
      <w:numPr>
        <w:numId w:val="16"/>
      </w:numPr>
      <w:contextualSpacing/>
    </w:pPr>
  </w:style>
  <w:style w:type="paragraph" w:styleId="Listepuces2">
    <w:name w:val="List Bullet 2"/>
    <w:basedOn w:val="Normal"/>
    <w:uiPriority w:val="99"/>
    <w:semiHidden/>
    <w:unhideWhenUsed/>
    <w:rsid w:val="008C3219"/>
    <w:pPr>
      <w:numPr>
        <w:numId w:val="17"/>
      </w:numPr>
      <w:contextualSpacing/>
    </w:pPr>
  </w:style>
  <w:style w:type="paragraph" w:styleId="Listepuces3">
    <w:name w:val="List Bullet 3"/>
    <w:basedOn w:val="Normal"/>
    <w:uiPriority w:val="99"/>
    <w:semiHidden/>
    <w:unhideWhenUsed/>
    <w:rsid w:val="008C3219"/>
    <w:pPr>
      <w:numPr>
        <w:numId w:val="18"/>
      </w:numPr>
      <w:contextualSpacing/>
    </w:pPr>
  </w:style>
  <w:style w:type="paragraph" w:styleId="Listepuces4">
    <w:name w:val="List Bullet 4"/>
    <w:basedOn w:val="Normal"/>
    <w:uiPriority w:val="99"/>
    <w:semiHidden/>
    <w:unhideWhenUsed/>
    <w:rsid w:val="008C3219"/>
    <w:pPr>
      <w:numPr>
        <w:numId w:val="19"/>
      </w:numPr>
      <w:contextualSpacing/>
    </w:pPr>
  </w:style>
  <w:style w:type="paragraph" w:styleId="Listepuces5">
    <w:name w:val="List Bullet 5"/>
    <w:basedOn w:val="Normal"/>
    <w:uiPriority w:val="99"/>
    <w:semiHidden/>
    <w:unhideWhenUsed/>
    <w:rsid w:val="008C3219"/>
    <w:pPr>
      <w:numPr>
        <w:numId w:val="20"/>
      </w:numPr>
      <w:contextualSpacing/>
    </w:pPr>
  </w:style>
  <w:style w:type="paragraph" w:styleId="Listecontinue">
    <w:name w:val="List Continue"/>
    <w:basedOn w:val="Normal"/>
    <w:uiPriority w:val="99"/>
    <w:semiHidden/>
    <w:unhideWhenUsed/>
    <w:rsid w:val="008C3219"/>
    <w:pPr>
      <w:ind w:left="283"/>
      <w:contextualSpacing/>
    </w:pPr>
  </w:style>
  <w:style w:type="paragraph" w:styleId="Listecontinue2">
    <w:name w:val="List Continue 2"/>
    <w:basedOn w:val="Normal"/>
    <w:uiPriority w:val="99"/>
    <w:semiHidden/>
    <w:unhideWhenUsed/>
    <w:rsid w:val="008C3219"/>
    <w:pPr>
      <w:ind w:left="566"/>
      <w:contextualSpacing/>
    </w:pPr>
  </w:style>
  <w:style w:type="paragraph" w:styleId="Listecontinue3">
    <w:name w:val="List Continue 3"/>
    <w:basedOn w:val="Normal"/>
    <w:uiPriority w:val="99"/>
    <w:semiHidden/>
    <w:unhideWhenUsed/>
    <w:rsid w:val="008C3219"/>
    <w:pPr>
      <w:ind w:left="849"/>
      <w:contextualSpacing/>
    </w:pPr>
  </w:style>
  <w:style w:type="paragraph" w:styleId="Listecontinue4">
    <w:name w:val="List Continue 4"/>
    <w:basedOn w:val="Normal"/>
    <w:uiPriority w:val="99"/>
    <w:semiHidden/>
    <w:unhideWhenUsed/>
    <w:rsid w:val="008C3219"/>
    <w:pPr>
      <w:ind w:left="1132"/>
      <w:contextualSpacing/>
    </w:pPr>
  </w:style>
  <w:style w:type="paragraph" w:styleId="Listecontinue5">
    <w:name w:val="List Continue 5"/>
    <w:basedOn w:val="Normal"/>
    <w:uiPriority w:val="99"/>
    <w:semiHidden/>
    <w:unhideWhenUsed/>
    <w:rsid w:val="008C3219"/>
    <w:pPr>
      <w:ind w:left="1415"/>
      <w:contextualSpacing/>
    </w:pPr>
  </w:style>
  <w:style w:type="paragraph" w:styleId="NormalWeb">
    <w:name w:val="Normal (Web)"/>
    <w:basedOn w:val="Normal"/>
    <w:uiPriority w:val="99"/>
    <w:semiHidden/>
    <w:unhideWhenUsed/>
    <w:rsid w:val="008C3219"/>
    <w:rPr>
      <w:rFonts w:ascii="Times New Roman" w:hAnsi="Times New Roman"/>
      <w:sz w:val="24"/>
      <w:szCs w:val="24"/>
    </w:rPr>
  </w:style>
  <w:style w:type="paragraph" w:styleId="Normalcentr">
    <w:name w:val="Block Text"/>
    <w:basedOn w:val="Normal"/>
    <w:uiPriority w:val="99"/>
    <w:semiHidden/>
    <w:unhideWhenUsed/>
    <w:rsid w:val="008C3219"/>
    <w:pPr>
      <w:pBdr>
        <w:top w:val="single" w:sz="2" w:space="10" w:color="549E39" w:themeColor="accent1"/>
        <w:left w:val="single" w:sz="2" w:space="10" w:color="549E39" w:themeColor="accent1"/>
        <w:bottom w:val="single" w:sz="2" w:space="10" w:color="549E39" w:themeColor="accent1"/>
        <w:right w:val="single" w:sz="2" w:space="10" w:color="549E39" w:themeColor="accent1"/>
      </w:pBdr>
      <w:ind w:left="1152" w:right="1152"/>
    </w:pPr>
    <w:rPr>
      <w:rFonts w:asciiTheme="minorHAnsi" w:eastAsiaTheme="minorEastAsia" w:hAnsiTheme="minorHAnsi" w:cstheme="minorBidi"/>
      <w:i/>
      <w:iCs/>
      <w:color w:val="549E39" w:themeColor="accent1"/>
    </w:rPr>
  </w:style>
  <w:style w:type="paragraph" w:styleId="Notedebasdepage">
    <w:name w:val="footnote text"/>
    <w:basedOn w:val="Normal"/>
    <w:link w:val="NotedebasdepageCar"/>
    <w:autoRedefine/>
    <w:uiPriority w:val="99"/>
    <w:semiHidden/>
    <w:unhideWhenUsed/>
    <w:rsid w:val="0088035A"/>
    <w:pPr>
      <w:spacing w:before="0" w:after="0" w:line="240" w:lineRule="auto"/>
    </w:pPr>
  </w:style>
  <w:style w:type="character" w:customStyle="1" w:styleId="NotedebasdepageCar">
    <w:name w:val="Note de bas de page Car"/>
    <w:basedOn w:val="Policepardfaut"/>
    <w:link w:val="Notedebasdepage"/>
    <w:uiPriority w:val="99"/>
    <w:semiHidden/>
    <w:rsid w:val="0088035A"/>
    <w:rPr>
      <w:rFonts w:ascii="Verdana" w:eastAsia="Times New Roman" w:hAnsi="Verdana" w:cs="Arial"/>
      <w:sz w:val="28"/>
      <w:szCs w:val="28"/>
      <w:lang w:val="fr-FR" w:eastAsia="fr-FR"/>
    </w:rPr>
  </w:style>
  <w:style w:type="paragraph" w:styleId="Notedefin">
    <w:name w:val="endnote text"/>
    <w:basedOn w:val="Normal"/>
    <w:link w:val="NotedefinCar"/>
    <w:uiPriority w:val="99"/>
    <w:semiHidden/>
    <w:unhideWhenUsed/>
    <w:rsid w:val="008C3219"/>
    <w:pPr>
      <w:spacing w:before="0" w:after="0" w:line="240" w:lineRule="auto"/>
    </w:pPr>
    <w:rPr>
      <w:sz w:val="20"/>
      <w:szCs w:val="20"/>
    </w:rPr>
  </w:style>
  <w:style w:type="character" w:customStyle="1" w:styleId="NotedefinCar">
    <w:name w:val="Note de fin Car"/>
    <w:basedOn w:val="Policepardfaut"/>
    <w:link w:val="Notedefin"/>
    <w:uiPriority w:val="99"/>
    <w:semiHidden/>
    <w:rsid w:val="008C3219"/>
    <w:rPr>
      <w:rFonts w:ascii="Verdana" w:eastAsia="Calibri" w:hAnsi="Verdana" w:cs="Times New Roman"/>
      <w:sz w:val="20"/>
      <w:szCs w:val="20"/>
    </w:rPr>
  </w:style>
  <w:style w:type="paragraph" w:styleId="PrformatHTML">
    <w:name w:val="HTML Preformatted"/>
    <w:basedOn w:val="Normal"/>
    <w:link w:val="PrformatHTMLCar"/>
    <w:uiPriority w:val="99"/>
    <w:semiHidden/>
    <w:unhideWhenUsed/>
    <w:rsid w:val="008C3219"/>
    <w:pPr>
      <w:spacing w:before="0"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8C3219"/>
    <w:rPr>
      <w:rFonts w:ascii="Consolas" w:eastAsia="Calibri" w:hAnsi="Consolas" w:cs="Times New Roman"/>
      <w:sz w:val="20"/>
      <w:szCs w:val="20"/>
    </w:rPr>
  </w:style>
  <w:style w:type="paragraph" w:styleId="Retrait1religne">
    <w:name w:val="Body Text First Indent"/>
    <w:basedOn w:val="Corpsdetexte"/>
    <w:link w:val="Retrait1religneCar"/>
    <w:uiPriority w:val="99"/>
    <w:semiHidden/>
    <w:unhideWhenUsed/>
    <w:rsid w:val="008C3219"/>
    <w:pPr>
      <w:ind w:firstLine="360"/>
    </w:pPr>
  </w:style>
  <w:style w:type="character" w:customStyle="1" w:styleId="Retrait1religneCar">
    <w:name w:val="Retrait 1re ligne Car"/>
    <w:basedOn w:val="CorpsdetexteCar"/>
    <w:link w:val="Retrait1religne"/>
    <w:uiPriority w:val="99"/>
    <w:semiHidden/>
    <w:rsid w:val="008C3219"/>
    <w:rPr>
      <w:rFonts w:ascii="Verdana" w:eastAsia="Calibri" w:hAnsi="Verdana" w:cs="Times New Roman"/>
      <w:sz w:val="21"/>
    </w:rPr>
  </w:style>
  <w:style w:type="paragraph" w:styleId="Retraitcorpsdetexte">
    <w:name w:val="Body Text Indent"/>
    <w:basedOn w:val="Normal"/>
    <w:link w:val="RetraitcorpsdetexteCar"/>
    <w:uiPriority w:val="99"/>
    <w:semiHidden/>
    <w:unhideWhenUsed/>
    <w:rsid w:val="008C3219"/>
    <w:pPr>
      <w:ind w:left="283"/>
    </w:pPr>
  </w:style>
  <w:style w:type="character" w:customStyle="1" w:styleId="RetraitcorpsdetexteCar">
    <w:name w:val="Retrait corps de texte Car"/>
    <w:basedOn w:val="Policepardfaut"/>
    <w:link w:val="Retraitcorpsdetexte"/>
    <w:uiPriority w:val="99"/>
    <w:semiHidden/>
    <w:rsid w:val="008C3219"/>
    <w:rPr>
      <w:rFonts w:ascii="Verdana" w:eastAsia="Calibri" w:hAnsi="Verdana" w:cs="Times New Roman"/>
      <w:sz w:val="21"/>
    </w:rPr>
  </w:style>
  <w:style w:type="paragraph" w:styleId="Retraitcorpsdetexte2">
    <w:name w:val="Body Text Indent 2"/>
    <w:basedOn w:val="Normal"/>
    <w:link w:val="Retraitcorpsdetexte2Car"/>
    <w:uiPriority w:val="99"/>
    <w:semiHidden/>
    <w:unhideWhenUsed/>
    <w:rsid w:val="008C3219"/>
    <w:pPr>
      <w:spacing w:line="480" w:lineRule="auto"/>
      <w:ind w:left="283"/>
    </w:pPr>
  </w:style>
  <w:style w:type="character" w:customStyle="1" w:styleId="Retraitcorpsdetexte2Car">
    <w:name w:val="Retrait corps de texte 2 Car"/>
    <w:basedOn w:val="Policepardfaut"/>
    <w:link w:val="Retraitcorpsdetexte2"/>
    <w:uiPriority w:val="99"/>
    <w:semiHidden/>
    <w:rsid w:val="008C3219"/>
    <w:rPr>
      <w:rFonts w:ascii="Verdana" w:eastAsia="Calibri" w:hAnsi="Verdana" w:cs="Times New Roman"/>
      <w:sz w:val="21"/>
    </w:rPr>
  </w:style>
  <w:style w:type="paragraph" w:styleId="Retraitcorpsdetexte3">
    <w:name w:val="Body Text Indent 3"/>
    <w:basedOn w:val="Normal"/>
    <w:link w:val="Retraitcorpsdetexte3Car"/>
    <w:uiPriority w:val="99"/>
    <w:semiHidden/>
    <w:unhideWhenUsed/>
    <w:rsid w:val="008C3219"/>
    <w:pPr>
      <w:ind w:left="283"/>
    </w:pPr>
    <w:rPr>
      <w:sz w:val="16"/>
      <w:szCs w:val="16"/>
    </w:rPr>
  </w:style>
  <w:style w:type="character" w:customStyle="1" w:styleId="Retraitcorpsdetexte3Car">
    <w:name w:val="Retrait corps de texte 3 Car"/>
    <w:basedOn w:val="Policepardfaut"/>
    <w:link w:val="Retraitcorpsdetexte3"/>
    <w:uiPriority w:val="99"/>
    <w:semiHidden/>
    <w:rsid w:val="008C3219"/>
    <w:rPr>
      <w:rFonts w:ascii="Verdana" w:eastAsia="Calibri" w:hAnsi="Verdana" w:cs="Times New Roman"/>
      <w:sz w:val="16"/>
      <w:szCs w:val="16"/>
    </w:rPr>
  </w:style>
  <w:style w:type="paragraph" w:styleId="Retraitcorpset1relig">
    <w:name w:val="Body Text First Indent 2"/>
    <w:basedOn w:val="Retraitcorpsdetexte"/>
    <w:link w:val="Retraitcorpset1religCar"/>
    <w:uiPriority w:val="99"/>
    <w:semiHidden/>
    <w:unhideWhenUsed/>
    <w:rsid w:val="008C3219"/>
    <w:pPr>
      <w:ind w:left="360" w:firstLine="360"/>
    </w:pPr>
  </w:style>
  <w:style w:type="character" w:customStyle="1" w:styleId="Retraitcorpset1religCar">
    <w:name w:val="Retrait corps et 1re lig. Car"/>
    <w:basedOn w:val="RetraitcorpsdetexteCar"/>
    <w:link w:val="Retraitcorpset1relig"/>
    <w:uiPriority w:val="99"/>
    <w:semiHidden/>
    <w:rsid w:val="008C3219"/>
    <w:rPr>
      <w:rFonts w:ascii="Verdana" w:eastAsia="Calibri" w:hAnsi="Verdana" w:cs="Times New Roman"/>
      <w:sz w:val="21"/>
    </w:rPr>
  </w:style>
  <w:style w:type="paragraph" w:styleId="Retraitnormal">
    <w:name w:val="Normal Indent"/>
    <w:basedOn w:val="Normal"/>
    <w:uiPriority w:val="99"/>
    <w:semiHidden/>
    <w:unhideWhenUsed/>
    <w:rsid w:val="008C3219"/>
    <w:pPr>
      <w:ind w:left="708"/>
    </w:pPr>
  </w:style>
  <w:style w:type="paragraph" w:styleId="Salutations">
    <w:name w:val="Salutation"/>
    <w:basedOn w:val="Normal"/>
    <w:next w:val="Normal"/>
    <w:link w:val="SalutationsCar"/>
    <w:uiPriority w:val="99"/>
    <w:semiHidden/>
    <w:unhideWhenUsed/>
    <w:rsid w:val="008C3219"/>
  </w:style>
  <w:style w:type="character" w:customStyle="1" w:styleId="SalutationsCar">
    <w:name w:val="Salutations Car"/>
    <w:basedOn w:val="Policepardfaut"/>
    <w:link w:val="Salutations"/>
    <w:uiPriority w:val="99"/>
    <w:semiHidden/>
    <w:rsid w:val="008C3219"/>
    <w:rPr>
      <w:rFonts w:ascii="Verdana" w:eastAsia="Calibri" w:hAnsi="Verdana" w:cs="Times New Roman"/>
      <w:sz w:val="21"/>
    </w:rPr>
  </w:style>
  <w:style w:type="paragraph" w:styleId="Signature">
    <w:name w:val="Signature"/>
    <w:basedOn w:val="Normal"/>
    <w:link w:val="SignatureCar"/>
    <w:uiPriority w:val="99"/>
    <w:semiHidden/>
    <w:unhideWhenUsed/>
    <w:rsid w:val="008C3219"/>
    <w:pPr>
      <w:spacing w:before="0" w:after="0" w:line="240" w:lineRule="auto"/>
      <w:ind w:left="4252"/>
    </w:pPr>
  </w:style>
  <w:style w:type="character" w:customStyle="1" w:styleId="SignatureCar">
    <w:name w:val="Signature Car"/>
    <w:basedOn w:val="Policepardfaut"/>
    <w:link w:val="Signature"/>
    <w:uiPriority w:val="99"/>
    <w:semiHidden/>
    <w:rsid w:val="008C3219"/>
    <w:rPr>
      <w:rFonts w:ascii="Verdana" w:eastAsia="Calibri" w:hAnsi="Verdana" w:cs="Times New Roman"/>
      <w:sz w:val="21"/>
    </w:rPr>
  </w:style>
  <w:style w:type="paragraph" w:styleId="Signaturelectronique">
    <w:name w:val="E-mail Signature"/>
    <w:basedOn w:val="Normal"/>
    <w:link w:val="SignaturelectroniqueCar"/>
    <w:uiPriority w:val="99"/>
    <w:semiHidden/>
    <w:unhideWhenUsed/>
    <w:rsid w:val="008C3219"/>
    <w:pPr>
      <w:spacing w:before="0" w:after="0" w:line="240" w:lineRule="auto"/>
    </w:pPr>
  </w:style>
  <w:style w:type="character" w:customStyle="1" w:styleId="SignaturelectroniqueCar">
    <w:name w:val="Signature électronique Car"/>
    <w:basedOn w:val="Policepardfaut"/>
    <w:link w:val="Signaturelectronique"/>
    <w:uiPriority w:val="99"/>
    <w:semiHidden/>
    <w:rsid w:val="008C3219"/>
    <w:rPr>
      <w:rFonts w:ascii="Verdana" w:eastAsia="Calibri" w:hAnsi="Verdana" w:cs="Times New Roman"/>
      <w:sz w:val="21"/>
    </w:rPr>
  </w:style>
  <w:style w:type="paragraph" w:styleId="Sous-titre">
    <w:name w:val="Subtitle"/>
    <w:basedOn w:val="Normal"/>
    <w:next w:val="Normal"/>
    <w:link w:val="Sous-titreCar"/>
    <w:uiPriority w:val="11"/>
    <w:qFormat/>
    <w:rsid w:val="008C3219"/>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ous-titreCar">
    <w:name w:val="Sous-titre Car"/>
    <w:basedOn w:val="Policepardfaut"/>
    <w:link w:val="Sous-titre"/>
    <w:uiPriority w:val="11"/>
    <w:rsid w:val="008C3219"/>
    <w:rPr>
      <w:rFonts w:eastAsiaTheme="minorEastAsia"/>
      <w:color w:val="5A5A5A" w:themeColor="text1" w:themeTint="A5"/>
      <w:spacing w:val="15"/>
    </w:rPr>
  </w:style>
  <w:style w:type="paragraph" w:styleId="Tabledesillustrations">
    <w:name w:val="table of figures"/>
    <w:basedOn w:val="Normal"/>
    <w:next w:val="Normal"/>
    <w:uiPriority w:val="99"/>
    <w:semiHidden/>
    <w:unhideWhenUsed/>
    <w:rsid w:val="008C3219"/>
    <w:pPr>
      <w:spacing w:after="0"/>
    </w:pPr>
  </w:style>
  <w:style w:type="paragraph" w:styleId="Tabledesrfrencesjuridiques">
    <w:name w:val="table of authorities"/>
    <w:basedOn w:val="Normal"/>
    <w:next w:val="Normal"/>
    <w:uiPriority w:val="99"/>
    <w:semiHidden/>
    <w:unhideWhenUsed/>
    <w:rsid w:val="008C3219"/>
    <w:pPr>
      <w:spacing w:after="0"/>
      <w:ind w:left="210" w:hanging="210"/>
    </w:pPr>
  </w:style>
  <w:style w:type="paragraph" w:styleId="Textebrut">
    <w:name w:val="Plain Text"/>
    <w:basedOn w:val="Normal"/>
    <w:link w:val="TextebrutCar"/>
    <w:uiPriority w:val="99"/>
    <w:semiHidden/>
    <w:unhideWhenUsed/>
    <w:rsid w:val="008C3219"/>
    <w:pPr>
      <w:spacing w:before="0" w:after="0" w:line="240" w:lineRule="auto"/>
    </w:pPr>
    <w:rPr>
      <w:rFonts w:ascii="Consolas" w:hAnsi="Consolas"/>
      <w:szCs w:val="21"/>
    </w:rPr>
  </w:style>
  <w:style w:type="character" w:customStyle="1" w:styleId="TextebrutCar">
    <w:name w:val="Texte brut Car"/>
    <w:basedOn w:val="Policepardfaut"/>
    <w:link w:val="Textebrut"/>
    <w:uiPriority w:val="99"/>
    <w:semiHidden/>
    <w:rsid w:val="008C3219"/>
    <w:rPr>
      <w:rFonts w:ascii="Consolas" w:eastAsia="Calibri" w:hAnsi="Consolas" w:cs="Times New Roman"/>
      <w:sz w:val="21"/>
      <w:szCs w:val="21"/>
    </w:rPr>
  </w:style>
  <w:style w:type="paragraph" w:styleId="Textedemacro">
    <w:name w:val="macro"/>
    <w:link w:val="TextedemacroCar"/>
    <w:uiPriority w:val="99"/>
    <w:semiHidden/>
    <w:unhideWhenUsed/>
    <w:rsid w:val="008C3219"/>
    <w:pPr>
      <w:tabs>
        <w:tab w:val="left" w:pos="480"/>
        <w:tab w:val="left" w:pos="960"/>
        <w:tab w:val="left" w:pos="1440"/>
        <w:tab w:val="left" w:pos="1920"/>
        <w:tab w:val="left" w:pos="2400"/>
        <w:tab w:val="left" w:pos="2880"/>
        <w:tab w:val="left" w:pos="3360"/>
        <w:tab w:val="left" w:pos="3840"/>
        <w:tab w:val="left" w:pos="4320"/>
      </w:tabs>
      <w:suppressAutoHyphens/>
      <w:spacing w:before="120" w:after="0" w:line="276" w:lineRule="auto"/>
      <w:jc w:val="both"/>
    </w:pPr>
    <w:rPr>
      <w:rFonts w:ascii="Consolas" w:eastAsia="Calibri" w:hAnsi="Consolas" w:cs="Times New Roman"/>
      <w:sz w:val="20"/>
      <w:szCs w:val="20"/>
    </w:rPr>
  </w:style>
  <w:style w:type="character" w:customStyle="1" w:styleId="TextedemacroCar">
    <w:name w:val="Texte de macro Car"/>
    <w:basedOn w:val="Policepardfaut"/>
    <w:link w:val="Textedemacro"/>
    <w:uiPriority w:val="99"/>
    <w:semiHidden/>
    <w:rsid w:val="008C3219"/>
    <w:rPr>
      <w:rFonts w:ascii="Consolas" w:eastAsia="Calibri" w:hAnsi="Consolas" w:cs="Times New Roman"/>
      <w:sz w:val="20"/>
      <w:szCs w:val="20"/>
    </w:rPr>
  </w:style>
  <w:style w:type="paragraph" w:styleId="Titre">
    <w:name w:val="Title"/>
    <w:basedOn w:val="Normal"/>
    <w:next w:val="Normal"/>
    <w:link w:val="TitreCar"/>
    <w:uiPriority w:val="10"/>
    <w:qFormat/>
    <w:rsid w:val="0088035A"/>
    <w:pPr>
      <w:pBdr>
        <w:bottom w:val="single" w:sz="18" w:space="2" w:color="auto"/>
      </w:pBdr>
      <w:contextualSpacing/>
    </w:pPr>
    <w:rPr>
      <w:rFonts w:eastAsiaTheme="minorHAnsi" w:cstheme="minorBidi"/>
      <w:b/>
      <w:kern w:val="28"/>
      <w:sz w:val="36"/>
      <w:szCs w:val="32"/>
      <w:lang w:eastAsia="en-US"/>
    </w:rPr>
  </w:style>
  <w:style w:type="character" w:customStyle="1" w:styleId="TitreCar">
    <w:name w:val="Titre Car"/>
    <w:link w:val="Titre"/>
    <w:uiPriority w:val="10"/>
    <w:rsid w:val="0088035A"/>
    <w:rPr>
      <w:rFonts w:ascii="Verdana" w:hAnsi="Verdana"/>
      <w:b/>
      <w:kern w:val="28"/>
      <w:sz w:val="36"/>
      <w:szCs w:val="32"/>
      <w:lang w:val="fr-FR"/>
    </w:rPr>
  </w:style>
  <w:style w:type="character" w:customStyle="1" w:styleId="Titre5Car">
    <w:name w:val="Titre 5 Car"/>
    <w:basedOn w:val="Policepardfaut"/>
    <w:link w:val="Titre5"/>
    <w:uiPriority w:val="9"/>
    <w:rsid w:val="0088035A"/>
    <w:rPr>
      <w:rFonts w:ascii="Verdana" w:eastAsiaTheme="majorEastAsia" w:hAnsi="Verdana" w:cstheme="majorBidi"/>
      <w:sz w:val="28"/>
      <w:szCs w:val="28"/>
      <w:lang w:val="fr-FR" w:eastAsia="fr-FR"/>
    </w:rPr>
  </w:style>
  <w:style w:type="character" w:customStyle="1" w:styleId="Titre6Car">
    <w:name w:val="Titre 6 Car"/>
    <w:basedOn w:val="Policepardfaut"/>
    <w:link w:val="Titre6"/>
    <w:uiPriority w:val="9"/>
    <w:rsid w:val="0088035A"/>
    <w:rPr>
      <w:rFonts w:ascii="Verdana" w:eastAsiaTheme="majorEastAsia" w:hAnsi="Verdana" w:cstheme="majorBidi"/>
      <w:iCs/>
      <w:sz w:val="28"/>
      <w:szCs w:val="28"/>
      <w:lang w:val="fr-FR" w:eastAsia="fr-FR"/>
    </w:rPr>
  </w:style>
  <w:style w:type="character" w:customStyle="1" w:styleId="Titre7Car">
    <w:name w:val="Titre 7 Car"/>
    <w:basedOn w:val="Policepardfaut"/>
    <w:link w:val="Titre7"/>
    <w:uiPriority w:val="9"/>
    <w:rsid w:val="0088035A"/>
    <w:rPr>
      <w:rFonts w:ascii="Verdana" w:eastAsia="Times New Roman" w:hAnsi="Verdana" w:cs="Arial"/>
      <w:sz w:val="28"/>
      <w:szCs w:val="28"/>
      <w:lang w:val="fr-FR" w:eastAsia="fr-FR"/>
    </w:rPr>
  </w:style>
  <w:style w:type="character" w:customStyle="1" w:styleId="Titre8Car">
    <w:name w:val="Titre 8 Car"/>
    <w:basedOn w:val="Policepardfaut"/>
    <w:link w:val="Titre8"/>
    <w:uiPriority w:val="9"/>
    <w:semiHidden/>
    <w:rsid w:val="008C3219"/>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8C3219"/>
    <w:rPr>
      <w:rFonts w:asciiTheme="majorHAnsi" w:eastAsiaTheme="majorEastAsia" w:hAnsiTheme="majorHAnsi" w:cstheme="majorBidi"/>
      <w:i/>
      <w:iCs/>
      <w:color w:val="272727" w:themeColor="text1" w:themeTint="D8"/>
      <w:sz w:val="21"/>
      <w:szCs w:val="21"/>
    </w:rPr>
  </w:style>
  <w:style w:type="paragraph" w:styleId="Titredenote">
    <w:name w:val="Note Heading"/>
    <w:basedOn w:val="Normal"/>
    <w:next w:val="Normal"/>
    <w:link w:val="TitredenoteCar"/>
    <w:uiPriority w:val="99"/>
    <w:semiHidden/>
    <w:unhideWhenUsed/>
    <w:rsid w:val="008C3219"/>
    <w:pPr>
      <w:spacing w:before="0" w:after="0" w:line="240" w:lineRule="auto"/>
    </w:pPr>
  </w:style>
  <w:style w:type="character" w:customStyle="1" w:styleId="TitredenoteCar">
    <w:name w:val="Titre de note Car"/>
    <w:basedOn w:val="Policepardfaut"/>
    <w:link w:val="Titredenote"/>
    <w:uiPriority w:val="99"/>
    <w:semiHidden/>
    <w:rsid w:val="008C3219"/>
    <w:rPr>
      <w:rFonts w:ascii="Verdana" w:eastAsia="Calibri" w:hAnsi="Verdana" w:cs="Times New Roman"/>
      <w:sz w:val="21"/>
    </w:rPr>
  </w:style>
  <w:style w:type="paragraph" w:styleId="Titreindex">
    <w:name w:val="index heading"/>
    <w:basedOn w:val="Normal"/>
    <w:next w:val="Index1"/>
    <w:uiPriority w:val="99"/>
    <w:semiHidden/>
    <w:unhideWhenUsed/>
    <w:rsid w:val="008C3219"/>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8C3219"/>
    <w:rPr>
      <w:rFonts w:asciiTheme="majorHAnsi" w:eastAsiaTheme="majorEastAsia" w:hAnsiTheme="majorHAnsi" w:cstheme="majorBidi"/>
      <w:b/>
      <w:bCs/>
      <w:sz w:val="24"/>
      <w:szCs w:val="24"/>
    </w:rPr>
  </w:style>
  <w:style w:type="numbering" w:styleId="111111">
    <w:name w:val="Outline List 2"/>
    <w:basedOn w:val="Aucuneliste"/>
    <w:uiPriority w:val="99"/>
    <w:semiHidden/>
    <w:unhideWhenUsed/>
    <w:rsid w:val="0088035A"/>
    <w:pPr>
      <w:numPr>
        <w:numId w:val="21"/>
      </w:numPr>
    </w:pPr>
  </w:style>
  <w:style w:type="numbering" w:styleId="1ai">
    <w:name w:val="Outline List 1"/>
    <w:basedOn w:val="Aucuneliste"/>
    <w:uiPriority w:val="99"/>
    <w:semiHidden/>
    <w:unhideWhenUsed/>
    <w:rsid w:val="0088035A"/>
    <w:pPr>
      <w:numPr>
        <w:numId w:val="22"/>
      </w:numPr>
    </w:pPr>
  </w:style>
  <w:style w:type="character" w:styleId="Accentuation">
    <w:name w:val="Emphasis"/>
    <w:basedOn w:val="Policepardfaut"/>
    <w:uiPriority w:val="20"/>
    <w:rsid w:val="0088035A"/>
    <w:rPr>
      <w:i/>
      <w:iCs/>
    </w:rPr>
  </w:style>
  <w:style w:type="character" w:styleId="Accentuationintense">
    <w:name w:val="Intense Emphasis"/>
    <w:basedOn w:val="Policepardfaut"/>
    <w:uiPriority w:val="21"/>
    <w:rsid w:val="0088035A"/>
    <w:rPr>
      <w:i/>
      <w:iCs/>
      <w:color w:val="549E39" w:themeColor="accent1"/>
    </w:rPr>
  </w:style>
  <w:style w:type="character" w:styleId="Accentuationlgre">
    <w:name w:val="Subtle Emphasis"/>
    <w:basedOn w:val="Policepardfaut"/>
    <w:uiPriority w:val="19"/>
    <w:rsid w:val="0088035A"/>
    <w:rPr>
      <w:i/>
      <w:iCs/>
      <w:color w:val="404040" w:themeColor="text1" w:themeTint="BF"/>
    </w:rPr>
  </w:style>
  <w:style w:type="character" w:styleId="AcronymeHTML">
    <w:name w:val="HTML Acronym"/>
    <w:basedOn w:val="Policepardfaut"/>
    <w:uiPriority w:val="99"/>
    <w:semiHidden/>
    <w:unhideWhenUsed/>
    <w:rsid w:val="0088035A"/>
  </w:style>
  <w:style w:type="character" w:styleId="Appeldenotedefin">
    <w:name w:val="endnote reference"/>
    <w:basedOn w:val="Policepardfaut"/>
    <w:uiPriority w:val="99"/>
    <w:semiHidden/>
    <w:unhideWhenUsed/>
    <w:rsid w:val="0088035A"/>
    <w:rPr>
      <w:vertAlign w:val="superscript"/>
    </w:rPr>
  </w:style>
  <w:style w:type="character" w:styleId="Appelnotedebasdep">
    <w:name w:val="footnote reference"/>
    <w:basedOn w:val="Policepardfaut"/>
    <w:uiPriority w:val="99"/>
    <w:semiHidden/>
    <w:unhideWhenUsed/>
    <w:rsid w:val="0088035A"/>
    <w:rPr>
      <w:b/>
      <w:color w:val="C00000"/>
      <w:u w:color="C00000"/>
      <w:vertAlign w:val="baseline"/>
    </w:rPr>
  </w:style>
  <w:style w:type="numbering" w:styleId="ArticleSection">
    <w:name w:val="Outline List 3"/>
    <w:basedOn w:val="Aucuneliste"/>
    <w:uiPriority w:val="99"/>
    <w:semiHidden/>
    <w:unhideWhenUsed/>
    <w:rsid w:val="0088035A"/>
    <w:pPr>
      <w:numPr>
        <w:numId w:val="23"/>
      </w:numPr>
    </w:pPr>
  </w:style>
  <w:style w:type="character" w:styleId="CitationHTML">
    <w:name w:val="HTML Cite"/>
    <w:basedOn w:val="Policepardfaut"/>
    <w:uiPriority w:val="99"/>
    <w:semiHidden/>
    <w:unhideWhenUsed/>
    <w:rsid w:val="0088035A"/>
    <w:rPr>
      <w:i/>
      <w:iCs/>
    </w:rPr>
  </w:style>
  <w:style w:type="character" w:styleId="ClavierHTML">
    <w:name w:val="HTML Keyboard"/>
    <w:basedOn w:val="Policepardfaut"/>
    <w:uiPriority w:val="99"/>
    <w:semiHidden/>
    <w:unhideWhenUsed/>
    <w:rsid w:val="0088035A"/>
    <w:rPr>
      <w:rFonts w:ascii="Consolas" w:hAnsi="Consolas"/>
      <w:sz w:val="20"/>
      <w:szCs w:val="20"/>
    </w:rPr>
  </w:style>
  <w:style w:type="character" w:styleId="CodeHTML">
    <w:name w:val="HTML Code"/>
    <w:basedOn w:val="Policepardfaut"/>
    <w:uiPriority w:val="99"/>
    <w:semiHidden/>
    <w:unhideWhenUsed/>
    <w:rsid w:val="0088035A"/>
    <w:rPr>
      <w:rFonts w:ascii="Consolas" w:hAnsi="Consolas"/>
      <w:sz w:val="20"/>
      <w:szCs w:val="20"/>
    </w:rPr>
  </w:style>
  <w:style w:type="table" w:styleId="Colonnesdetableau1">
    <w:name w:val="Table Columns 1"/>
    <w:basedOn w:val="TableauNormal"/>
    <w:uiPriority w:val="99"/>
    <w:semiHidden/>
    <w:unhideWhenUsed/>
    <w:rsid w:val="0088035A"/>
    <w:pPr>
      <w:suppressAutoHyphens/>
      <w:spacing w:before="120" w:after="120" w:line="276"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88035A"/>
    <w:pPr>
      <w:suppressAutoHyphens/>
      <w:spacing w:before="120" w:after="120" w:line="276"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88035A"/>
    <w:pPr>
      <w:suppressAutoHyphens/>
      <w:spacing w:before="120" w:after="120" w:line="276"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88035A"/>
    <w:pPr>
      <w:suppressAutoHyphens/>
      <w:spacing w:before="120" w:after="120"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88035A"/>
    <w:pPr>
      <w:suppressAutoHyphens/>
      <w:spacing w:before="120" w:after="120" w:line="276"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DfinitionHTML">
    <w:name w:val="HTML Definition"/>
    <w:basedOn w:val="Policepardfaut"/>
    <w:uiPriority w:val="99"/>
    <w:semiHidden/>
    <w:unhideWhenUsed/>
    <w:rsid w:val="0088035A"/>
    <w:rPr>
      <w:i/>
      <w:iCs/>
    </w:rPr>
  </w:style>
  <w:style w:type="table" w:styleId="Effetsdetableau3D1">
    <w:name w:val="Table 3D effects 1"/>
    <w:basedOn w:val="TableauNormal"/>
    <w:uiPriority w:val="99"/>
    <w:semiHidden/>
    <w:unhideWhenUsed/>
    <w:rsid w:val="0088035A"/>
    <w:pPr>
      <w:suppressAutoHyphens/>
      <w:spacing w:before="120" w:after="120" w:line="276"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88035A"/>
    <w:pPr>
      <w:suppressAutoHyphens/>
      <w:spacing w:before="120" w:after="120" w:line="276"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88035A"/>
    <w:pPr>
      <w:suppressAutoHyphens/>
      <w:spacing w:before="120" w:after="120" w:line="276"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uiPriority w:val="22"/>
    <w:rsid w:val="0088035A"/>
    <w:rPr>
      <w:b/>
      <w:bCs/>
    </w:rPr>
  </w:style>
  <w:style w:type="character" w:styleId="ExempleHTML">
    <w:name w:val="HTML Sample"/>
    <w:basedOn w:val="Policepardfaut"/>
    <w:uiPriority w:val="99"/>
    <w:semiHidden/>
    <w:unhideWhenUsed/>
    <w:rsid w:val="0088035A"/>
    <w:rPr>
      <w:rFonts w:ascii="Consolas" w:hAnsi="Consolas"/>
      <w:sz w:val="24"/>
      <w:szCs w:val="24"/>
    </w:rPr>
  </w:style>
  <w:style w:type="table" w:styleId="Grilleclaire">
    <w:name w:val="Light Grid"/>
    <w:basedOn w:val="TableauNormal"/>
    <w:uiPriority w:val="62"/>
    <w:semiHidden/>
    <w:unhideWhenUsed/>
    <w:rsid w:val="008803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88035A"/>
    <w:pPr>
      <w:spacing w:after="0" w:line="240" w:lineRule="auto"/>
    </w:p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insideH w:val="single" w:sz="8" w:space="0" w:color="549E39" w:themeColor="accent1"/>
        <w:insideV w:val="single" w:sz="8" w:space="0" w:color="549E3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E39" w:themeColor="accent1"/>
          <w:left w:val="single" w:sz="8" w:space="0" w:color="549E39" w:themeColor="accent1"/>
          <w:bottom w:val="single" w:sz="18" w:space="0" w:color="549E39" w:themeColor="accent1"/>
          <w:right w:val="single" w:sz="8" w:space="0" w:color="549E39" w:themeColor="accent1"/>
          <w:insideH w:val="nil"/>
          <w:insideV w:val="single" w:sz="8" w:space="0" w:color="549E3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E39" w:themeColor="accent1"/>
          <w:left w:val="single" w:sz="8" w:space="0" w:color="549E39" w:themeColor="accent1"/>
          <w:bottom w:val="single" w:sz="8" w:space="0" w:color="549E39" w:themeColor="accent1"/>
          <w:right w:val="single" w:sz="8" w:space="0" w:color="549E39" w:themeColor="accent1"/>
          <w:insideH w:val="nil"/>
          <w:insideV w:val="single" w:sz="8" w:space="0" w:color="549E3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tblStylePr w:type="band1Vert">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shd w:val="clear" w:color="auto" w:fill="D2EBC9" w:themeFill="accent1" w:themeFillTint="3F"/>
      </w:tcPr>
    </w:tblStylePr>
    <w:tblStylePr w:type="band1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insideV w:val="single" w:sz="8" w:space="0" w:color="549E39" w:themeColor="accent1"/>
        </w:tcBorders>
        <w:shd w:val="clear" w:color="auto" w:fill="D2EBC9" w:themeFill="accent1" w:themeFillTint="3F"/>
      </w:tcPr>
    </w:tblStylePr>
    <w:tblStylePr w:type="band2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insideV w:val="single" w:sz="8" w:space="0" w:color="549E39" w:themeColor="accent1"/>
        </w:tcBorders>
      </w:tcPr>
    </w:tblStylePr>
  </w:style>
  <w:style w:type="table" w:styleId="Grilleclaire-Accent2">
    <w:name w:val="Light Grid Accent 2"/>
    <w:basedOn w:val="TableauNormal"/>
    <w:uiPriority w:val="62"/>
    <w:semiHidden/>
    <w:unhideWhenUsed/>
    <w:rsid w:val="0088035A"/>
    <w:pPr>
      <w:spacing w:after="0" w:line="240" w:lineRule="auto"/>
    </w:p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insideH w:val="single" w:sz="8" w:space="0" w:color="8AB833" w:themeColor="accent2"/>
        <w:insideV w:val="single" w:sz="8" w:space="0" w:color="8AB8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B833" w:themeColor="accent2"/>
          <w:left w:val="single" w:sz="8" w:space="0" w:color="8AB833" w:themeColor="accent2"/>
          <w:bottom w:val="single" w:sz="18" w:space="0" w:color="8AB833" w:themeColor="accent2"/>
          <w:right w:val="single" w:sz="8" w:space="0" w:color="8AB833" w:themeColor="accent2"/>
          <w:insideH w:val="nil"/>
          <w:insideV w:val="single" w:sz="8" w:space="0" w:color="8AB8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B833" w:themeColor="accent2"/>
          <w:left w:val="single" w:sz="8" w:space="0" w:color="8AB833" w:themeColor="accent2"/>
          <w:bottom w:val="single" w:sz="8" w:space="0" w:color="8AB833" w:themeColor="accent2"/>
          <w:right w:val="single" w:sz="8" w:space="0" w:color="8AB833" w:themeColor="accent2"/>
          <w:insideH w:val="nil"/>
          <w:insideV w:val="single" w:sz="8" w:space="0" w:color="8AB8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tblStylePr w:type="band1Vert">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shd w:val="clear" w:color="auto" w:fill="E2F0C9" w:themeFill="accent2" w:themeFillTint="3F"/>
      </w:tcPr>
    </w:tblStylePr>
    <w:tblStylePr w:type="band1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insideV w:val="single" w:sz="8" w:space="0" w:color="8AB833" w:themeColor="accent2"/>
        </w:tcBorders>
        <w:shd w:val="clear" w:color="auto" w:fill="E2F0C9" w:themeFill="accent2" w:themeFillTint="3F"/>
      </w:tcPr>
    </w:tblStylePr>
    <w:tblStylePr w:type="band2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insideV w:val="single" w:sz="8" w:space="0" w:color="8AB833" w:themeColor="accent2"/>
        </w:tcBorders>
      </w:tcPr>
    </w:tblStylePr>
  </w:style>
  <w:style w:type="table" w:styleId="Grilleclaire-Accent3">
    <w:name w:val="Light Grid Accent 3"/>
    <w:basedOn w:val="TableauNormal"/>
    <w:uiPriority w:val="62"/>
    <w:semiHidden/>
    <w:unhideWhenUsed/>
    <w:rsid w:val="0088035A"/>
    <w:pPr>
      <w:spacing w:after="0" w:line="240" w:lineRule="auto"/>
    </w:p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insideH w:val="single" w:sz="8" w:space="0" w:color="C0CF3A" w:themeColor="accent3"/>
        <w:insideV w:val="single" w:sz="8" w:space="0" w:color="C0CF3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F3A" w:themeColor="accent3"/>
          <w:left w:val="single" w:sz="8" w:space="0" w:color="C0CF3A" w:themeColor="accent3"/>
          <w:bottom w:val="single" w:sz="18" w:space="0" w:color="C0CF3A" w:themeColor="accent3"/>
          <w:right w:val="single" w:sz="8" w:space="0" w:color="C0CF3A" w:themeColor="accent3"/>
          <w:insideH w:val="nil"/>
          <w:insideV w:val="single" w:sz="8" w:space="0" w:color="C0CF3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F3A" w:themeColor="accent3"/>
          <w:left w:val="single" w:sz="8" w:space="0" w:color="C0CF3A" w:themeColor="accent3"/>
          <w:bottom w:val="single" w:sz="8" w:space="0" w:color="C0CF3A" w:themeColor="accent3"/>
          <w:right w:val="single" w:sz="8" w:space="0" w:color="C0CF3A" w:themeColor="accent3"/>
          <w:insideH w:val="nil"/>
          <w:insideV w:val="single" w:sz="8" w:space="0" w:color="C0CF3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tblStylePr w:type="band1Vert">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shd w:val="clear" w:color="auto" w:fill="EFF3CE" w:themeFill="accent3" w:themeFillTint="3F"/>
      </w:tcPr>
    </w:tblStylePr>
    <w:tblStylePr w:type="band1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insideV w:val="single" w:sz="8" w:space="0" w:color="C0CF3A" w:themeColor="accent3"/>
        </w:tcBorders>
        <w:shd w:val="clear" w:color="auto" w:fill="EFF3CE" w:themeFill="accent3" w:themeFillTint="3F"/>
      </w:tcPr>
    </w:tblStylePr>
    <w:tblStylePr w:type="band2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insideV w:val="single" w:sz="8" w:space="0" w:color="C0CF3A" w:themeColor="accent3"/>
        </w:tcBorders>
      </w:tcPr>
    </w:tblStylePr>
  </w:style>
  <w:style w:type="table" w:styleId="Grilleclaire-Accent4">
    <w:name w:val="Light Grid Accent 4"/>
    <w:basedOn w:val="TableauNormal"/>
    <w:uiPriority w:val="62"/>
    <w:semiHidden/>
    <w:unhideWhenUsed/>
    <w:rsid w:val="0088035A"/>
    <w:pPr>
      <w:spacing w:after="0" w:line="240" w:lineRule="auto"/>
    </w:p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insideH w:val="single" w:sz="8" w:space="0" w:color="029676" w:themeColor="accent4"/>
        <w:insideV w:val="single" w:sz="8" w:space="0" w:color="02967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9676" w:themeColor="accent4"/>
          <w:left w:val="single" w:sz="8" w:space="0" w:color="029676" w:themeColor="accent4"/>
          <w:bottom w:val="single" w:sz="18" w:space="0" w:color="029676" w:themeColor="accent4"/>
          <w:right w:val="single" w:sz="8" w:space="0" w:color="029676" w:themeColor="accent4"/>
          <w:insideH w:val="nil"/>
          <w:insideV w:val="single" w:sz="8" w:space="0" w:color="02967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9676" w:themeColor="accent4"/>
          <w:left w:val="single" w:sz="8" w:space="0" w:color="029676" w:themeColor="accent4"/>
          <w:bottom w:val="single" w:sz="8" w:space="0" w:color="029676" w:themeColor="accent4"/>
          <w:right w:val="single" w:sz="8" w:space="0" w:color="029676" w:themeColor="accent4"/>
          <w:insideH w:val="nil"/>
          <w:insideV w:val="single" w:sz="8" w:space="0" w:color="02967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tblStylePr w:type="band1Vert">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shd w:val="clear" w:color="auto" w:fill="A7FDEA" w:themeFill="accent4" w:themeFillTint="3F"/>
      </w:tcPr>
    </w:tblStylePr>
    <w:tblStylePr w:type="band1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insideV w:val="single" w:sz="8" w:space="0" w:color="029676" w:themeColor="accent4"/>
        </w:tcBorders>
        <w:shd w:val="clear" w:color="auto" w:fill="A7FDEA" w:themeFill="accent4" w:themeFillTint="3F"/>
      </w:tcPr>
    </w:tblStylePr>
    <w:tblStylePr w:type="band2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insideV w:val="single" w:sz="8" w:space="0" w:color="029676" w:themeColor="accent4"/>
        </w:tcBorders>
      </w:tcPr>
    </w:tblStylePr>
  </w:style>
  <w:style w:type="table" w:styleId="Grilleclaire-Accent5">
    <w:name w:val="Light Grid Accent 5"/>
    <w:basedOn w:val="TableauNormal"/>
    <w:uiPriority w:val="62"/>
    <w:semiHidden/>
    <w:unhideWhenUsed/>
    <w:rsid w:val="0088035A"/>
    <w:pPr>
      <w:spacing w:after="0" w:line="240" w:lineRule="auto"/>
    </w:p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insideH w:val="single" w:sz="8" w:space="0" w:color="4AB5C4" w:themeColor="accent5"/>
        <w:insideV w:val="single" w:sz="8" w:space="0" w:color="4AB5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B5C4" w:themeColor="accent5"/>
          <w:left w:val="single" w:sz="8" w:space="0" w:color="4AB5C4" w:themeColor="accent5"/>
          <w:bottom w:val="single" w:sz="18" w:space="0" w:color="4AB5C4" w:themeColor="accent5"/>
          <w:right w:val="single" w:sz="8" w:space="0" w:color="4AB5C4" w:themeColor="accent5"/>
          <w:insideH w:val="nil"/>
          <w:insideV w:val="single" w:sz="8" w:space="0" w:color="4AB5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B5C4" w:themeColor="accent5"/>
          <w:left w:val="single" w:sz="8" w:space="0" w:color="4AB5C4" w:themeColor="accent5"/>
          <w:bottom w:val="single" w:sz="8" w:space="0" w:color="4AB5C4" w:themeColor="accent5"/>
          <w:right w:val="single" w:sz="8" w:space="0" w:color="4AB5C4" w:themeColor="accent5"/>
          <w:insideH w:val="nil"/>
          <w:insideV w:val="single" w:sz="8" w:space="0" w:color="4AB5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tblStylePr w:type="band1Vert">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shd w:val="clear" w:color="auto" w:fill="D2ECF0" w:themeFill="accent5" w:themeFillTint="3F"/>
      </w:tcPr>
    </w:tblStylePr>
    <w:tblStylePr w:type="band1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insideV w:val="single" w:sz="8" w:space="0" w:color="4AB5C4" w:themeColor="accent5"/>
        </w:tcBorders>
        <w:shd w:val="clear" w:color="auto" w:fill="D2ECF0" w:themeFill="accent5" w:themeFillTint="3F"/>
      </w:tcPr>
    </w:tblStylePr>
    <w:tblStylePr w:type="band2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insideV w:val="single" w:sz="8" w:space="0" w:color="4AB5C4" w:themeColor="accent5"/>
        </w:tcBorders>
      </w:tcPr>
    </w:tblStylePr>
  </w:style>
  <w:style w:type="table" w:styleId="Grilleclaire-Accent6">
    <w:name w:val="Light Grid Accent 6"/>
    <w:basedOn w:val="TableauNormal"/>
    <w:uiPriority w:val="62"/>
    <w:semiHidden/>
    <w:unhideWhenUsed/>
    <w:rsid w:val="0088035A"/>
    <w:pPr>
      <w:spacing w:after="0" w:line="240" w:lineRule="auto"/>
    </w:p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insideH w:val="single" w:sz="8" w:space="0" w:color="0989B1" w:themeColor="accent6"/>
        <w:insideV w:val="single" w:sz="8" w:space="0" w:color="0989B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989B1" w:themeColor="accent6"/>
          <w:left w:val="single" w:sz="8" w:space="0" w:color="0989B1" w:themeColor="accent6"/>
          <w:bottom w:val="single" w:sz="18" w:space="0" w:color="0989B1" w:themeColor="accent6"/>
          <w:right w:val="single" w:sz="8" w:space="0" w:color="0989B1" w:themeColor="accent6"/>
          <w:insideH w:val="nil"/>
          <w:insideV w:val="single" w:sz="8" w:space="0" w:color="0989B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89B1" w:themeColor="accent6"/>
          <w:left w:val="single" w:sz="8" w:space="0" w:color="0989B1" w:themeColor="accent6"/>
          <w:bottom w:val="single" w:sz="8" w:space="0" w:color="0989B1" w:themeColor="accent6"/>
          <w:right w:val="single" w:sz="8" w:space="0" w:color="0989B1" w:themeColor="accent6"/>
          <w:insideH w:val="nil"/>
          <w:insideV w:val="single" w:sz="8" w:space="0" w:color="0989B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tblStylePr w:type="band1Vert">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shd w:val="clear" w:color="auto" w:fill="B2E9FB" w:themeFill="accent6" w:themeFillTint="3F"/>
      </w:tcPr>
    </w:tblStylePr>
    <w:tblStylePr w:type="band1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insideV w:val="single" w:sz="8" w:space="0" w:color="0989B1" w:themeColor="accent6"/>
        </w:tcBorders>
        <w:shd w:val="clear" w:color="auto" w:fill="B2E9FB" w:themeFill="accent6" w:themeFillTint="3F"/>
      </w:tcPr>
    </w:tblStylePr>
    <w:tblStylePr w:type="band2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insideV w:val="single" w:sz="8" w:space="0" w:color="0989B1" w:themeColor="accent6"/>
        </w:tcBorders>
      </w:tcPr>
    </w:tblStylePr>
  </w:style>
  <w:style w:type="table" w:styleId="Grillecouleur">
    <w:name w:val="Colorful Grid"/>
    <w:basedOn w:val="TableauNormal"/>
    <w:uiPriority w:val="73"/>
    <w:semiHidden/>
    <w:unhideWhenUsed/>
    <w:rsid w:val="008803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8803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FD3" w:themeFill="accent1" w:themeFillTint="33"/>
    </w:tcPr>
    <w:tblStylePr w:type="firstRow">
      <w:rPr>
        <w:b/>
        <w:bCs/>
      </w:rPr>
      <w:tblPr/>
      <w:tcPr>
        <w:shd w:val="clear" w:color="auto" w:fill="B7DFA8" w:themeFill="accent1" w:themeFillTint="66"/>
      </w:tcPr>
    </w:tblStylePr>
    <w:tblStylePr w:type="lastRow">
      <w:rPr>
        <w:b/>
        <w:bCs/>
        <w:color w:val="000000" w:themeColor="text1"/>
      </w:rPr>
      <w:tblPr/>
      <w:tcPr>
        <w:shd w:val="clear" w:color="auto" w:fill="B7DFA8" w:themeFill="accent1" w:themeFillTint="66"/>
      </w:tcPr>
    </w:tblStylePr>
    <w:tblStylePr w:type="firstCol">
      <w:rPr>
        <w:color w:val="FFFFFF" w:themeColor="background1"/>
      </w:rPr>
      <w:tblPr/>
      <w:tcPr>
        <w:shd w:val="clear" w:color="auto" w:fill="3E762A" w:themeFill="accent1" w:themeFillShade="BF"/>
      </w:tcPr>
    </w:tblStylePr>
    <w:tblStylePr w:type="lastCol">
      <w:rPr>
        <w:color w:val="FFFFFF" w:themeColor="background1"/>
      </w:rPr>
      <w:tblPr/>
      <w:tcPr>
        <w:shd w:val="clear" w:color="auto" w:fill="3E762A" w:themeFill="accent1" w:themeFillShade="BF"/>
      </w:tcPr>
    </w:tblStylePr>
    <w:tblStylePr w:type="band1Vert">
      <w:tblPr/>
      <w:tcPr>
        <w:shd w:val="clear" w:color="auto" w:fill="A5D893" w:themeFill="accent1" w:themeFillTint="7F"/>
      </w:tcPr>
    </w:tblStylePr>
    <w:tblStylePr w:type="band1Horz">
      <w:tblPr/>
      <w:tcPr>
        <w:shd w:val="clear" w:color="auto" w:fill="A5D893" w:themeFill="accent1" w:themeFillTint="7F"/>
      </w:tcPr>
    </w:tblStylePr>
  </w:style>
  <w:style w:type="table" w:styleId="Grillecouleur-Accent2">
    <w:name w:val="Colorful Grid Accent 2"/>
    <w:basedOn w:val="TableauNormal"/>
    <w:uiPriority w:val="73"/>
    <w:semiHidden/>
    <w:unhideWhenUsed/>
    <w:rsid w:val="008803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F3D3" w:themeFill="accent2" w:themeFillTint="33"/>
    </w:tcPr>
    <w:tblStylePr w:type="firstRow">
      <w:rPr>
        <w:b/>
        <w:bCs/>
      </w:rPr>
      <w:tblPr/>
      <w:tcPr>
        <w:shd w:val="clear" w:color="auto" w:fill="D1E7A8" w:themeFill="accent2" w:themeFillTint="66"/>
      </w:tcPr>
    </w:tblStylePr>
    <w:tblStylePr w:type="lastRow">
      <w:rPr>
        <w:b/>
        <w:bCs/>
        <w:color w:val="000000" w:themeColor="text1"/>
      </w:rPr>
      <w:tblPr/>
      <w:tcPr>
        <w:shd w:val="clear" w:color="auto" w:fill="D1E7A8" w:themeFill="accent2" w:themeFillTint="66"/>
      </w:tcPr>
    </w:tblStylePr>
    <w:tblStylePr w:type="firstCol">
      <w:rPr>
        <w:color w:val="FFFFFF" w:themeColor="background1"/>
      </w:rPr>
      <w:tblPr/>
      <w:tcPr>
        <w:shd w:val="clear" w:color="auto" w:fill="668926" w:themeFill="accent2" w:themeFillShade="BF"/>
      </w:tcPr>
    </w:tblStylePr>
    <w:tblStylePr w:type="lastCol">
      <w:rPr>
        <w:color w:val="FFFFFF" w:themeColor="background1"/>
      </w:rPr>
      <w:tblPr/>
      <w:tcPr>
        <w:shd w:val="clear" w:color="auto" w:fill="668926" w:themeFill="accent2" w:themeFillShade="BF"/>
      </w:tcPr>
    </w:tblStylePr>
    <w:tblStylePr w:type="band1Vert">
      <w:tblPr/>
      <w:tcPr>
        <w:shd w:val="clear" w:color="auto" w:fill="C6E193" w:themeFill="accent2" w:themeFillTint="7F"/>
      </w:tcPr>
    </w:tblStylePr>
    <w:tblStylePr w:type="band1Horz">
      <w:tblPr/>
      <w:tcPr>
        <w:shd w:val="clear" w:color="auto" w:fill="C6E193" w:themeFill="accent2" w:themeFillTint="7F"/>
      </w:tcPr>
    </w:tblStylePr>
  </w:style>
  <w:style w:type="table" w:styleId="Grillecouleur-Accent3">
    <w:name w:val="Colorful Grid Accent 3"/>
    <w:basedOn w:val="TableauNormal"/>
    <w:uiPriority w:val="73"/>
    <w:semiHidden/>
    <w:unhideWhenUsed/>
    <w:rsid w:val="008803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F5D7" w:themeFill="accent3" w:themeFillTint="33"/>
    </w:tcPr>
    <w:tblStylePr w:type="firstRow">
      <w:rPr>
        <w:b/>
        <w:bCs/>
      </w:rPr>
      <w:tblPr/>
      <w:tcPr>
        <w:shd w:val="clear" w:color="auto" w:fill="E5EBB0" w:themeFill="accent3" w:themeFillTint="66"/>
      </w:tcPr>
    </w:tblStylePr>
    <w:tblStylePr w:type="lastRow">
      <w:rPr>
        <w:b/>
        <w:bCs/>
        <w:color w:val="000000" w:themeColor="text1"/>
      </w:rPr>
      <w:tblPr/>
      <w:tcPr>
        <w:shd w:val="clear" w:color="auto" w:fill="E5EBB0" w:themeFill="accent3" w:themeFillTint="66"/>
      </w:tcPr>
    </w:tblStylePr>
    <w:tblStylePr w:type="firstCol">
      <w:rPr>
        <w:color w:val="FFFFFF" w:themeColor="background1"/>
      </w:rPr>
      <w:tblPr/>
      <w:tcPr>
        <w:shd w:val="clear" w:color="auto" w:fill="939F27" w:themeFill="accent3" w:themeFillShade="BF"/>
      </w:tcPr>
    </w:tblStylePr>
    <w:tblStylePr w:type="lastCol">
      <w:rPr>
        <w:color w:val="FFFFFF" w:themeColor="background1"/>
      </w:rPr>
      <w:tblPr/>
      <w:tcPr>
        <w:shd w:val="clear" w:color="auto" w:fill="939F27" w:themeFill="accent3" w:themeFillShade="BF"/>
      </w:tcPr>
    </w:tblStylePr>
    <w:tblStylePr w:type="band1Vert">
      <w:tblPr/>
      <w:tcPr>
        <w:shd w:val="clear" w:color="auto" w:fill="DFE79C" w:themeFill="accent3" w:themeFillTint="7F"/>
      </w:tcPr>
    </w:tblStylePr>
    <w:tblStylePr w:type="band1Horz">
      <w:tblPr/>
      <w:tcPr>
        <w:shd w:val="clear" w:color="auto" w:fill="DFE79C" w:themeFill="accent3" w:themeFillTint="7F"/>
      </w:tcPr>
    </w:tblStylePr>
  </w:style>
  <w:style w:type="table" w:styleId="Grillecouleur-Accent4">
    <w:name w:val="Colorful Grid Accent 4"/>
    <w:basedOn w:val="TableauNormal"/>
    <w:uiPriority w:val="73"/>
    <w:semiHidden/>
    <w:unhideWhenUsed/>
    <w:rsid w:val="008803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8FEEE" w:themeFill="accent4" w:themeFillTint="33"/>
    </w:tcPr>
    <w:tblStylePr w:type="firstRow">
      <w:rPr>
        <w:b/>
        <w:bCs/>
      </w:rPr>
      <w:tblPr/>
      <w:tcPr>
        <w:shd w:val="clear" w:color="auto" w:fill="71FDDE" w:themeFill="accent4" w:themeFillTint="66"/>
      </w:tcPr>
    </w:tblStylePr>
    <w:tblStylePr w:type="lastRow">
      <w:rPr>
        <w:b/>
        <w:bCs/>
        <w:color w:val="000000" w:themeColor="text1"/>
      </w:rPr>
      <w:tblPr/>
      <w:tcPr>
        <w:shd w:val="clear" w:color="auto" w:fill="71FDDE" w:themeFill="accent4" w:themeFillTint="66"/>
      </w:tcPr>
    </w:tblStylePr>
    <w:tblStylePr w:type="firstCol">
      <w:rPr>
        <w:color w:val="FFFFFF" w:themeColor="background1"/>
      </w:rPr>
      <w:tblPr/>
      <w:tcPr>
        <w:shd w:val="clear" w:color="auto" w:fill="017057" w:themeFill="accent4" w:themeFillShade="BF"/>
      </w:tcPr>
    </w:tblStylePr>
    <w:tblStylePr w:type="lastCol">
      <w:rPr>
        <w:color w:val="FFFFFF" w:themeColor="background1"/>
      </w:rPr>
      <w:tblPr/>
      <w:tcPr>
        <w:shd w:val="clear" w:color="auto" w:fill="017057" w:themeFill="accent4" w:themeFillShade="BF"/>
      </w:tcPr>
    </w:tblStylePr>
    <w:tblStylePr w:type="band1Vert">
      <w:tblPr/>
      <w:tcPr>
        <w:shd w:val="clear" w:color="auto" w:fill="4FFCD6" w:themeFill="accent4" w:themeFillTint="7F"/>
      </w:tcPr>
    </w:tblStylePr>
    <w:tblStylePr w:type="band1Horz">
      <w:tblPr/>
      <w:tcPr>
        <w:shd w:val="clear" w:color="auto" w:fill="4FFCD6" w:themeFill="accent4" w:themeFillTint="7F"/>
      </w:tcPr>
    </w:tblStylePr>
  </w:style>
  <w:style w:type="table" w:styleId="Grillecouleur-Accent5">
    <w:name w:val="Colorful Grid Accent 5"/>
    <w:basedOn w:val="TableauNormal"/>
    <w:uiPriority w:val="73"/>
    <w:semiHidden/>
    <w:unhideWhenUsed/>
    <w:rsid w:val="008803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F0F3" w:themeFill="accent5" w:themeFillTint="33"/>
    </w:tcPr>
    <w:tblStylePr w:type="firstRow">
      <w:rPr>
        <w:b/>
        <w:bCs/>
      </w:rPr>
      <w:tblPr/>
      <w:tcPr>
        <w:shd w:val="clear" w:color="auto" w:fill="B6E1E7" w:themeFill="accent5" w:themeFillTint="66"/>
      </w:tcPr>
    </w:tblStylePr>
    <w:tblStylePr w:type="lastRow">
      <w:rPr>
        <w:b/>
        <w:bCs/>
        <w:color w:val="000000" w:themeColor="text1"/>
      </w:rPr>
      <w:tblPr/>
      <w:tcPr>
        <w:shd w:val="clear" w:color="auto" w:fill="B6E1E7" w:themeFill="accent5" w:themeFillTint="66"/>
      </w:tcPr>
    </w:tblStylePr>
    <w:tblStylePr w:type="firstCol">
      <w:rPr>
        <w:color w:val="FFFFFF" w:themeColor="background1"/>
      </w:rPr>
      <w:tblPr/>
      <w:tcPr>
        <w:shd w:val="clear" w:color="auto" w:fill="318B98" w:themeFill="accent5" w:themeFillShade="BF"/>
      </w:tcPr>
    </w:tblStylePr>
    <w:tblStylePr w:type="lastCol">
      <w:rPr>
        <w:color w:val="FFFFFF" w:themeColor="background1"/>
      </w:rPr>
      <w:tblPr/>
      <w:tcPr>
        <w:shd w:val="clear" w:color="auto" w:fill="318B98" w:themeFill="accent5" w:themeFillShade="BF"/>
      </w:tcPr>
    </w:tblStylePr>
    <w:tblStylePr w:type="band1Vert">
      <w:tblPr/>
      <w:tcPr>
        <w:shd w:val="clear" w:color="auto" w:fill="A4DAE1" w:themeFill="accent5" w:themeFillTint="7F"/>
      </w:tcPr>
    </w:tblStylePr>
    <w:tblStylePr w:type="band1Horz">
      <w:tblPr/>
      <w:tcPr>
        <w:shd w:val="clear" w:color="auto" w:fill="A4DAE1" w:themeFill="accent5" w:themeFillTint="7F"/>
      </w:tcPr>
    </w:tblStylePr>
  </w:style>
  <w:style w:type="table" w:styleId="Grillecouleur-Accent6">
    <w:name w:val="Colorful Grid Accent 6"/>
    <w:basedOn w:val="TableauNormal"/>
    <w:uiPriority w:val="73"/>
    <w:semiHidden/>
    <w:unhideWhenUsed/>
    <w:rsid w:val="008803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EDFC" w:themeFill="accent6" w:themeFillTint="33"/>
    </w:tcPr>
    <w:tblStylePr w:type="firstRow">
      <w:rPr>
        <w:b/>
        <w:bCs/>
      </w:rPr>
      <w:tblPr/>
      <w:tcPr>
        <w:shd w:val="clear" w:color="auto" w:fill="83DCF8" w:themeFill="accent6" w:themeFillTint="66"/>
      </w:tcPr>
    </w:tblStylePr>
    <w:tblStylePr w:type="lastRow">
      <w:rPr>
        <w:b/>
        <w:bCs/>
        <w:color w:val="000000" w:themeColor="text1"/>
      </w:rPr>
      <w:tblPr/>
      <w:tcPr>
        <w:shd w:val="clear" w:color="auto" w:fill="83DCF8" w:themeFill="accent6" w:themeFillTint="66"/>
      </w:tcPr>
    </w:tblStylePr>
    <w:tblStylePr w:type="firstCol">
      <w:rPr>
        <w:color w:val="FFFFFF" w:themeColor="background1"/>
      </w:rPr>
      <w:tblPr/>
      <w:tcPr>
        <w:shd w:val="clear" w:color="auto" w:fill="066684" w:themeFill="accent6" w:themeFillShade="BF"/>
      </w:tcPr>
    </w:tblStylePr>
    <w:tblStylePr w:type="lastCol">
      <w:rPr>
        <w:color w:val="FFFFFF" w:themeColor="background1"/>
      </w:rPr>
      <w:tblPr/>
      <w:tcPr>
        <w:shd w:val="clear" w:color="auto" w:fill="066684" w:themeFill="accent6" w:themeFillShade="BF"/>
      </w:tcPr>
    </w:tblStylePr>
    <w:tblStylePr w:type="band1Vert">
      <w:tblPr/>
      <w:tcPr>
        <w:shd w:val="clear" w:color="auto" w:fill="65D4F7" w:themeFill="accent6" w:themeFillTint="7F"/>
      </w:tcPr>
    </w:tblStylePr>
    <w:tblStylePr w:type="band1Horz">
      <w:tblPr/>
      <w:tcPr>
        <w:shd w:val="clear" w:color="auto" w:fill="65D4F7" w:themeFill="accent6" w:themeFillTint="7F"/>
      </w:tcPr>
    </w:tblStylePr>
  </w:style>
  <w:style w:type="table" w:styleId="Grilledetableau1">
    <w:name w:val="Table Grid 1"/>
    <w:basedOn w:val="TableauNormal"/>
    <w:uiPriority w:val="99"/>
    <w:semiHidden/>
    <w:unhideWhenUsed/>
    <w:rsid w:val="0088035A"/>
    <w:pPr>
      <w:suppressAutoHyphens/>
      <w:spacing w:before="120" w:after="12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88035A"/>
    <w:pPr>
      <w:suppressAutoHyphens/>
      <w:spacing w:before="120" w:after="120" w:line="276"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88035A"/>
    <w:pPr>
      <w:suppressAutoHyphens/>
      <w:spacing w:before="120" w:after="120" w:line="276"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88035A"/>
    <w:pPr>
      <w:suppressAutoHyphens/>
      <w:spacing w:before="120" w:after="120" w:line="276"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88035A"/>
    <w:pPr>
      <w:suppressAutoHyphens/>
      <w:spacing w:before="120" w:after="12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88035A"/>
    <w:pPr>
      <w:suppressAutoHyphens/>
      <w:spacing w:before="120" w:after="120" w:line="276"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88035A"/>
    <w:pPr>
      <w:suppressAutoHyphens/>
      <w:spacing w:before="120" w:after="120" w:line="276"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88035A"/>
    <w:pPr>
      <w:suppressAutoHyphens/>
      <w:spacing w:before="120" w:after="120" w:line="276"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8803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llemoyenne1">
    <w:name w:val="Medium Grid 1"/>
    <w:basedOn w:val="TableauNormal"/>
    <w:uiPriority w:val="67"/>
    <w:semiHidden/>
    <w:unhideWhenUsed/>
    <w:rsid w:val="008803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88035A"/>
    <w:pPr>
      <w:spacing w:after="0" w:line="240" w:lineRule="auto"/>
    </w:pPr>
    <w:tblPr>
      <w:tblStyleRowBandSize w:val="1"/>
      <w:tblStyleColBandSize w:val="1"/>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insideV w:val="single" w:sz="8" w:space="0" w:color="78C45C" w:themeColor="accent1" w:themeTint="BF"/>
      </w:tblBorders>
    </w:tblPr>
    <w:tcPr>
      <w:shd w:val="clear" w:color="auto" w:fill="D2EBC9" w:themeFill="accent1" w:themeFillTint="3F"/>
    </w:tcPr>
    <w:tblStylePr w:type="firstRow">
      <w:rPr>
        <w:b/>
        <w:bCs/>
      </w:rPr>
    </w:tblStylePr>
    <w:tblStylePr w:type="lastRow">
      <w:rPr>
        <w:b/>
        <w:bCs/>
      </w:rPr>
      <w:tblPr/>
      <w:tcPr>
        <w:tcBorders>
          <w:top w:val="single" w:sz="18" w:space="0" w:color="78C45C" w:themeColor="accent1" w:themeTint="BF"/>
        </w:tcBorders>
      </w:tcPr>
    </w:tblStylePr>
    <w:tblStylePr w:type="firstCol">
      <w:rPr>
        <w:b/>
        <w:bCs/>
      </w:rPr>
    </w:tblStylePr>
    <w:tblStylePr w:type="lastCol">
      <w:rPr>
        <w:b/>
        <w:bCs/>
      </w:rPr>
    </w:tblStylePr>
    <w:tblStylePr w:type="band1Vert">
      <w:tblPr/>
      <w:tcPr>
        <w:shd w:val="clear" w:color="auto" w:fill="A5D893" w:themeFill="accent1" w:themeFillTint="7F"/>
      </w:tcPr>
    </w:tblStylePr>
    <w:tblStylePr w:type="band1Horz">
      <w:tblPr/>
      <w:tcPr>
        <w:shd w:val="clear" w:color="auto" w:fill="A5D893" w:themeFill="accent1" w:themeFillTint="7F"/>
      </w:tcPr>
    </w:tblStylePr>
  </w:style>
  <w:style w:type="table" w:styleId="Grillemoyenne1-Accent2">
    <w:name w:val="Medium Grid 1 Accent 2"/>
    <w:basedOn w:val="TableauNormal"/>
    <w:uiPriority w:val="67"/>
    <w:semiHidden/>
    <w:unhideWhenUsed/>
    <w:rsid w:val="0088035A"/>
    <w:pPr>
      <w:spacing w:after="0" w:line="240" w:lineRule="auto"/>
    </w:pPr>
    <w:tblPr>
      <w:tblStyleRowBandSize w:val="1"/>
      <w:tblStyleColBandSize w:val="1"/>
      <w:tbl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single" w:sz="8" w:space="0" w:color="A9D25D" w:themeColor="accent2" w:themeTint="BF"/>
        <w:insideV w:val="single" w:sz="8" w:space="0" w:color="A9D25D" w:themeColor="accent2" w:themeTint="BF"/>
      </w:tblBorders>
    </w:tblPr>
    <w:tcPr>
      <w:shd w:val="clear" w:color="auto" w:fill="E2F0C9" w:themeFill="accent2" w:themeFillTint="3F"/>
    </w:tcPr>
    <w:tblStylePr w:type="firstRow">
      <w:rPr>
        <w:b/>
        <w:bCs/>
      </w:rPr>
    </w:tblStylePr>
    <w:tblStylePr w:type="lastRow">
      <w:rPr>
        <w:b/>
        <w:bCs/>
      </w:rPr>
      <w:tblPr/>
      <w:tcPr>
        <w:tcBorders>
          <w:top w:val="single" w:sz="18" w:space="0" w:color="A9D25D" w:themeColor="accent2" w:themeTint="BF"/>
        </w:tcBorders>
      </w:tcPr>
    </w:tblStylePr>
    <w:tblStylePr w:type="firstCol">
      <w:rPr>
        <w:b/>
        <w:bCs/>
      </w:rPr>
    </w:tblStylePr>
    <w:tblStylePr w:type="lastCol">
      <w:rPr>
        <w:b/>
        <w:bCs/>
      </w:rPr>
    </w:tblStylePr>
    <w:tblStylePr w:type="band1Vert">
      <w:tblPr/>
      <w:tcPr>
        <w:shd w:val="clear" w:color="auto" w:fill="C6E193" w:themeFill="accent2" w:themeFillTint="7F"/>
      </w:tcPr>
    </w:tblStylePr>
    <w:tblStylePr w:type="band1Horz">
      <w:tblPr/>
      <w:tcPr>
        <w:shd w:val="clear" w:color="auto" w:fill="C6E193" w:themeFill="accent2" w:themeFillTint="7F"/>
      </w:tcPr>
    </w:tblStylePr>
  </w:style>
  <w:style w:type="table" w:styleId="Grillemoyenne1-Accent3">
    <w:name w:val="Medium Grid 1 Accent 3"/>
    <w:basedOn w:val="TableauNormal"/>
    <w:uiPriority w:val="67"/>
    <w:semiHidden/>
    <w:unhideWhenUsed/>
    <w:rsid w:val="0088035A"/>
    <w:pPr>
      <w:spacing w:after="0" w:line="240" w:lineRule="auto"/>
    </w:pPr>
    <w:tblPr>
      <w:tblStyleRowBandSize w:val="1"/>
      <w:tblStyleColBandSize w:val="1"/>
      <w:tbl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single" w:sz="8" w:space="0" w:color="CFDB6B" w:themeColor="accent3" w:themeTint="BF"/>
        <w:insideV w:val="single" w:sz="8" w:space="0" w:color="CFDB6B" w:themeColor="accent3" w:themeTint="BF"/>
      </w:tblBorders>
    </w:tblPr>
    <w:tcPr>
      <w:shd w:val="clear" w:color="auto" w:fill="EFF3CE" w:themeFill="accent3" w:themeFillTint="3F"/>
    </w:tcPr>
    <w:tblStylePr w:type="firstRow">
      <w:rPr>
        <w:b/>
        <w:bCs/>
      </w:rPr>
    </w:tblStylePr>
    <w:tblStylePr w:type="lastRow">
      <w:rPr>
        <w:b/>
        <w:bCs/>
      </w:rPr>
      <w:tblPr/>
      <w:tcPr>
        <w:tcBorders>
          <w:top w:val="single" w:sz="18" w:space="0" w:color="CFDB6B" w:themeColor="accent3" w:themeTint="BF"/>
        </w:tcBorders>
      </w:tcPr>
    </w:tblStylePr>
    <w:tblStylePr w:type="firstCol">
      <w:rPr>
        <w:b/>
        <w:bCs/>
      </w:rPr>
    </w:tblStylePr>
    <w:tblStylePr w:type="lastCol">
      <w:rPr>
        <w:b/>
        <w:bCs/>
      </w:rPr>
    </w:tblStylePr>
    <w:tblStylePr w:type="band1Vert">
      <w:tblPr/>
      <w:tcPr>
        <w:shd w:val="clear" w:color="auto" w:fill="DFE79C" w:themeFill="accent3" w:themeFillTint="7F"/>
      </w:tcPr>
    </w:tblStylePr>
    <w:tblStylePr w:type="band1Horz">
      <w:tblPr/>
      <w:tcPr>
        <w:shd w:val="clear" w:color="auto" w:fill="DFE79C" w:themeFill="accent3" w:themeFillTint="7F"/>
      </w:tcPr>
    </w:tblStylePr>
  </w:style>
  <w:style w:type="table" w:styleId="Grillemoyenne1-Accent4">
    <w:name w:val="Medium Grid 1 Accent 4"/>
    <w:basedOn w:val="TableauNormal"/>
    <w:uiPriority w:val="67"/>
    <w:semiHidden/>
    <w:unhideWhenUsed/>
    <w:rsid w:val="0088035A"/>
    <w:pPr>
      <w:spacing w:after="0" w:line="240" w:lineRule="auto"/>
    </w:pPr>
    <w:tblPr>
      <w:tblStyleRowBandSize w:val="1"/>
      <w:tblStyleColBandSize w:val="1"/>
      <w:tbl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single" w:sz="8" w:space="0" w:color="03EEBA" w:themeColor="accent4" w:themeTint="BF"/>
        <w:insideV w:val="single" w:sz="8" w:space="0" w:color="03EEBA" w:themeColor="accent4" w:themeTint="BF"/>
      </w:tblBorders>
    </w:tblPr>
    <w:tcPr>
      <w:shd w:val="clear" w:color="auto" w:fill="A7FDEA" w:themeFill="accent4" w:themeFillTint="3F"/>
    </w:tcPr>
    <w:tblStylePr w:type="firstRow">
      <w:rPr>
        <w:b/>
        <w:bCs/>
      </w:rPr>
    </w:tblStylePr>
    <w:tblStylePr w:type="lastRow">
      <w:rPr>
        <w:b/>
        <w:bCs/>
      </w:rPr>
      <w:tblPr/>
      <w:tcPr>
        <w:tcBorders>
          <w:top w:val="single" w:sz="18" w:space="0" w:color="03EEBA" w:themeColor="accent4" w:themeTint="BF"/>
        </w:tcBorders>
      </w:tcPr>
    </w:tblStylePr>
    <w:tblStylePr w:type="firstCol">
      <w:rPr>
        <w:b/>
        <w:bCs/>
      </w:rPr>
    </w:tblStylePr>
    <w:tblStylePr w:type="lastCol">
      <w:rPr>
        <w:b/>
        <w:bCs/>
      </w:rPr>
    </w:tblStylePr>
    <w:tblStylePr w:type="band1Vert">
      <w:tblPr/>
      <w:tcPr>
        <w:shd w:val="clear" w:color="auto" w:fill="4FFCD6" w:themeFill="accent4" w:themeFillTint="7F"/>
      </w:tcPr>
    </w:tblStylePr>
    <w:tblStylePr w:type="band1Horz">
      <w:tblPr/>
      <w:tcPr>
        <w:shd w:val="clear" w:color="auto" w:fill="4FFCD6" w:themeFill="accent4" w:themeFillTint="7F"/>
      </w:tcPr>
    </w:tblStylePr>
  </w:style>
  <w:style w:type="table" w:styleId="Grillemoyenne1-Accent5">
    <w:name w:val="Medium Grid 1 Accent 5"/>
    <w:basedOn w:val="TableauNormal"/>
    <w:uiPriority w:val="67"/>
    <w:semiHidden/>
    <w:unhideWhenUsed/>
    <w:rsid w:val="0088035A"/>
    <w:pPr>
      <w:spacing w:after="0" w:line="240" w:lineRule="auto"/>
    </w:pPr>
    <w:tblPr>
      <w:tblStyleRowBandSize w:val="1"/>
      <w:tblStyleColBandSize w:val="1"/>
      <w:tbl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single" w:sz="8" w:space="0" w:color="77C7D2" w:themeColor="accent5" w:themeTint="BF"/>
        <w:insideV w:val="single" w:sz="8" w:space="0" w:color="77C7D2" w:themeColor="accent5" w:themeTint="BF"/>
      </w:tblBorders>
    </w:tblPr>
    <w:tcPr>
      <w:shd w:val="clear" w:color="auto" w:fill="D2ECF0" w:themeFill="accent5" w:themeFillTint="3F"/>
    </w:tcPr>
    <w:tblStylePr w:type="firstRow">
      <w:rPr>
        <w:b/>
        <w:bCs/>
      </w:rPr>
    </w:tblStylePr>
    <w:tblStylePr w:type="lastRow">
      <w:rPr>
        <w:b/>
        <w:bCs/>
      </w:rPr>
      <w:tblPr/>
      <w:tcPr>
        <w:tcBorders>
          <w:top w:val="single" w:sz="18" w:space="0" w:color="77C7D2" w:themeColor="accent5" w:themeTint="BF"/>
        </w:tcBorders>
      </w:tcPr>
    </w:tblStylePr>
    <w:tblStylePr w:type="firstCol">
      <w:rPr>
        <w:b/>
        <w:bCs/>
      </w:rPr>
    </w:tblStylePr>
    <w:tblStylePr w:type="lastCol">
      <w:rPr>
        <w:b/>
        <w:bCs/>
      </w:rPr>
    </w:tblStylePr>
    <w:tblStylePr w:type="band1Vert">
      <w:tblPr/>
      <w:tcPr>
        <w:shd w:val="clear" w:color="auto" w:fill="A4DAE1" w:themeFill="accent5" w:themeFillTint="7F"/>
      </w:tcPr>
    </w:tblStylePr>
    <w:tblStylePr w:type="band1Horz">
      <w:tblPr/>
      <w:tcPr>
        <w:shd w:val="clear" w:color="auto" w:fill="A4DAE1" w:themeFill="accent5" w:themeFillTint="7F"/>
      </w:tcPr>
    </w:tblStylePr>
  </w:style>
  <w:style w:type="table" w:styleId="Grillemoyenne1-Accent6">
    <w:name w:val="Medium Grid 1 Accent 6"/>
    <w:basedOn w:val="TableauNormal"/>
    <w:uiPriority w:val="67"/>
    <w:semiHidden/>
    <w:unhideWhenUsed/>
    <w:rsid w:val="0088035A"/>
    <w:pPr>
      <w:spacing w:after="0" w:line="240" w:lineRule="auto"/>
    </w:pPr>
    <w:tblPr>
      <w:tblStyleRowBandSize w:val="1"/>
      <w:tblStyleColBandSize w:val="1"/>
      <w:tbl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single" w:sz="8" w:space="0" w:color="17BEF3" w:themeColor="accent6" w:themeTint="BF"/>
        <w:insideV w:val="single" w:sz="8" w:space="0" w:color="17BEF3" w:themeColor="accent6" w:themeTint="BF"/>
      </w:tblBorders>
    </w:tblPr>
    <w:tcPr>
      <w:shd w:val="clear" w:color="auto" w:fill="B2E9FB" w:themeFill="accent6" w:themeFillTint="3F"/>
    </w:tcPr>
    <w:tblStylePr w:type="firstRow">
      <w:rPr>
        <w:b/>
        <w:bCs/>
      </w:rPr>
    </w:tblStylePr>
    <w:tblStylePr w:type="lastRow">
      <w:rPr>
        <w:b/>
        <w:bCs/>
      </w:rPr>
      <w:tblPr/>
      <w:tcPr>
        <w:tcBorders>
          <w:top w:val="single" w:sz="18" w:space="0" w:color="17BEF3" w:themeColor="accent6" w:themeTint="BF"/>
        </w:tcBorders>
      </w:tcPr>
    </w:tblStylePr>
    <w:tblStylePr w:type="firstCol">
      <w:rPr>
        <w:b/>
        <w:bCs/>
      </w:rPr>
    </w:tblStylePr>
    <w:tblStylePr w:type="lastCol">
      <w:rPr>
        <w:b/>
        <w:bCs/>
      </w:rPr>
    </w:tblStylePr>
    <w:tblStylePr w:type="band1Vert">
      <w:tblPr/>
      <w:tcPr>
        <w:shd w:val="clear" w:color="auto" w:fill="65D4F7" w:themeFill="accent6" w:themeFillTint="7F"/>
      </w:tcPr>
    </w:tblStylePr>
    <w:tblStylePr w:type="band1Horz">
      <w:tblPr/>
      <w:tcPr>
        <w:shd w:val="clear" w:color="auto" w:fill="65D4F7" w:themeFill="accent6" w:themeFillTint="7F"/>
      </w:tcPr>
    </w:tblStylePr>
  </w:style>
  <w:style w:type="table" w:styleId="Grillemoyenne2">
    <w:name w:val="Medium Grid 2"/>
    <w:basedOn w:val="TableauNormal"/>
    <w:uiPriority w:val="68"/>
    <w:semiHidden/>
    <w:unhideWhenUsed/>
    <w:rsid w:val="008803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8803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insideH w:val="single" w:sz="8" w:space="0" w:color="549E39" w:themeColor="accent1"/>
        <w:insideV w:val="single" w:sz="8" w:space="0" w:color="549E39" w:themeColor="accent1"/>
      </w:tblBorders>
    </w:tblPr>
    <w:tcPr>
      <w:shd w:val="clear" w:color="auto" w:fill="D2EBC9" w:themeFill="accent1" w:themeFillTint="3F"/>
    </w:tcPr>
    <w:tblStylePr w:type="firstRow">
      <w:rPr>
        <w:b/>
        <w:bCs/>
        <w:color w:val="000000" w:themeColor="text1"/>
      </w:rPr>
      <w:tblPr/>
      <w:tcPr>
        <w:shd w:val="clear" w:color="auto" w:fill="EDF7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FD3" w:themeFill="accent1" w:themeFillTint="33"/>
      </w:tcPr>
    </w:tblStylePr>
    <w:tblStylePr w:type="band1Vert">
      <w:tblPr/>
      <w:tcPr>
        <w:shd w:val="clear" w:color="auto" w:fill="A5D893" w:themeFill="accent1" w:themeFillTint="7F"/>
      </w:tcPr>
    </w:tblStylePr>
    <w:tblStylePr w:type="band1Horz">
      <w:tblPr/>
      <w:tcPr>
        <w:tcBorders>
          <w:insideH w:val="single" w:sz="6" w:space="0" w:color="549E39" w:themeColor="accent1"/>
          <w:insideV w:val="single" w:sz="6" w:space="0" w:color="549E39" w:themeColor="accent1"/>
        </w:tcBorders>
        <w:shd w:val="clear" w:color="auto" w:fill="A5D893"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8803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insideH w:val="single" w:sz="8" w:space="0" w:color="8AB833" w:themeColor="accent2"/>
        <w:insideV w:val="single" w:sz="8" w:space="0" w:color="8AB833" w:themeColor="accent2"/>
      </w:tblBorders>
    </w:tblPr>
    <w:tcPr>
      <w:shd w:val="clear" w:color="auto" w:fill="E2F0C9" w:themeFill="accent2" w:themeFillTint="3F"/>
    </w:tcPr>
    <w:tblStylePr w:type="firstRow">
      <w:rPr>
        <w:b/>
        <w:bCs/>
        <w:color w:val="000000" w:themeColor="text1"/>
      </w:rPr>
      <w:tblPr/>
      <w:tcPr>
        <w:shd w:val="clear" w:color="auto" w:fill="F3F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3D3" w:themeFill="accent2" w:themeFillTint="33"/>
      </w:tcPr>
    </w:tblStylePr>
    <w:tblStylePr w:type="band1Vert">
      <w:tblPr/>
      <w:tcPr>
        <w:shd w:val="clear" w:color="auto" w:fill="C6E193" w:themeFill="accent2" w:themeFillTint="7F"/>
      </w:tcPr>
    </w:tblStylePr>
    <w:tblStylePr w:type="band1Horz">
      <w:tblPr/>
      <w:tcPr>
        <w:tcBorders>
          <w:insideH w:val="single" w:sz="6" w:space="0" w:color="8AB833" w:themeColor="accent2"/>
          <w:insideV w:val="single" w:sz="6" w:space="0" w:color="8AB833" w:themeColor="accent2"/>
        </w:tcBorders>
        <w:shd w:val="clear" w:color="auto" w:fill="C6E193"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8803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insideH w:val="single" w:sz="8" w:space="0" w:color="C0CF3A" w:themeColor="accent3"/>
        <w:insideV w:val="single" w:sz="8" w:space="0" w:color="C0CF3A" w:themeColor="accent3"/>
      </w:tblBorders>
    </w:tblPr>
    <w:tcPr>
      <w:shd w:val="clear" w:color="auto" w:fill="EFF3CE" w:themeFill="accent3" w:themeFillTint="3F"/>
    </w:tcPr>
    <w:tblStylePr w:type="firstRow">
      <w:rPr>
        <w:b/>
        <w:bCs/>
        <w:color w:val="000000" w:themeColor="text1"/>
      </w:rPr>
      <w:tblPr/>
      <w:tcPr>
        <w:shd w:val="clear" w:color="auto" w:fill="F8FA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5D7" w:themeFill="accent3" w:themeFillTint="33"/>
      </w:tcPr>
    </w:tblStylePr>
    <w:tblStylePr w:type="band1Vert">
      <w:tblPr/>
      <w:tcPr>
        <w:shd w:val="clear" w:color="auto" w:fill="DFE79C" w:themeFill="accent3" w:themeFillTint="7F"/>
      </w:tcPr>
    </w:tblStylePr>
    <w:tblStylePr w:type="band1Horz">
      <w:tblPr/>
      <w:tcPr>
        <w:tcBorders>
          <w:insideH w:val="single" w:sz="6" w:space="0" w:color="C0CF3A" w:themeColor="accent3"/>
          <w:insideV w:val="single" w:sz="6" w:space="0" w:color="C0CF3A" w:themeColor="accent3"/>
        </w:tcBorders>
        <w:shd w:val="clear" w:color="auto" w:fill="DFE79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8803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insideH w:val="single" w:sz="8" w:space="0" w:color="029676" w:themeColor="accent4"/>
        <w:insideV w:val="single" w:sz="8" w:space="0" w:color="029676" w:themeColor="accent4"/>
      </w:tblBorders>
    </w:tblPr>
    <w:tcPr>
      <w:shd w:val="clear" w:color="auto" w:fill="A7FDEA" w:themeFill="accent4" w:themeFillTint="3F"/>
    </w:tcPr>
    <w:tblStylePr w:type="firstRow">
      <w:rPr>
        <w:b/>
        <w:bCs/>
        <w:color w:val="000000" w:themeColor="text1"/>
      </w:rPr>
      <w:tblPr/>
      <w:tcPr>
        <w:shd w:val="clear" w:color="auto" w:fill="DCFE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EEE" w:themeFill="accent4" w:themeFillTint="33"/>
      </w:tcPr>
    </w:tblStylePr>
    <w:tblStylePr w:type="band1Vert">
      <w:tblPr/>
      <w:tcPr>
        <w:shd w:val="clear" w:color="auto" w:fill="4FFCD6" w:themeFill="accent4" w:themeFillTint="7F"/>
      </w:tcPr>
    </w:tblStylePr>
    <w:tblStylePr w:type="band1Horz">
      <w:tblPr/>
      <w:tcPr>
        <w:tcBorders>
          <w:insideH w:val="single" w:sz="6" w:space="0" w:color="029676" w:themeColor="accent4"/>
          <w:insideV w:val="single" w:sz="6" w:space="0" w:color="029676" w:themeColor="accent4"/>
        </w:tcBorders>
        <w:shd w:val="clear" w:color="auto" w:fill="4FFCD6"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8803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insideH w:val="single" w:sz="8" w:space="0" w:color="4AB5C4" w:themeColor="accent5"/>
        <w:insideV w:val="single" w:sz="8" w:space="0" w:color="4AB5C4" w:themeColor="accent5"/>
      </w:tblBorders>
    </w:tblPr>
    <w:tcPr>
      <w:shd w:val="clear" w:color="auto" w:fill="D2ECF0" w:themeFill="accent5" w:themeFillTint="3F"/>
    </w:tcPr>
    <w:tblStylePr w:type="firstRow">
      <w:rPr>
        <w:b/>
        <w:bCs/>
        <w:color w:val="000000" w:themeColor="text1"/>
      </w:rPr>
      <w:tblPr/>
      <w:tcPr>
        <w:shd w:val="clear" w:color="auto" w:fill="EDF7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0F3" w:themeFill="accent5" w:themeFillTint="33"/>
      </w:tcPr>
    </w:tblStylePr>
    <w:tblStylePr w:type="band1Vert">
      <w:tblPr/>
      <w:tcPr>
        <w:shd w:val="clear" w:color="auto" w:fill="A4DAE1" w:themeFill="accent5" w:themeFillTint="7F"/>
      </w:tcPr>
    </w:tblStylePr>
    <w:tblStylePr w:type="band1Horz">
      <w:tblPr/>
      <w:tcPr>
        <w:tcBorders>
          <w:insideH w:val="single" w:sz="6" w:space="0" w:color="4AB5C4" w:themeColor="accent5"/>
          <w:insideV w:val="single" w:sz="6" w:space="0" w:color="4AB5C4" w:themeColor="accent5"/>
        </w:tcBorders>
        <w:shd w:val="clear" w:color="auto" w:fill="A4DAE1"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8803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insideH w:val="single" w:sz="8" w:space="0" w:color="0989B1" w:themeColor="accent6"/>
        <w:insideV w:val="single" w:sz="8" w:space="0" w:color="0989B1" w:themeColor="accent6"/>
      </w:tblBorders>
    </w:tblPr>
    <w:tcPr>
      <w:shd w:val="clear" w:color="auto" w:fill="B2E9FB" w:themeFill="accent6" w:themeFillTint="3F"/>
    </w:tcPr>
    <w:tblStylePr w:type="firstRow">
      <w:rPr>
        <w:b/>
        <w:bCs/>
        <w:color w:val="000000" w:themeColor="text1"/>
      </w:rPr>
      <w:tblPr/>
      <w:tcPr>
        <w:shd w:val="clear" w:color="auto" w:fill="E0F6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EDFC" w:themeFill="accent6" w:themeFillTint="33"/>
      </w:tcPr>
    </w:tblStylePr>
    <w:tblStylePr w:type="band1Vert">
      <w:tblPr/>
      <w:tcPr>
        <w:shd w:val="clear" w:color="auto" w:fill="65D4F7" w:themeFill="accent6" w:themeFillTint="7F"/>
      </w:tcPr>
    </w:tblStylePr>
    <w:tblStylePr w:type="band1Horz">
      <w:tblPr/>
      <w:tcPr>
        <w:tcBorders>
          <w:insideH w:val="single" w:sz="6" w:space="0" w:color="0989B1" w:themeColor="accent6"/>
          <w:insideV w:val="single" w:sz="6" w:space="0" w:color="0989B1" w:themeColor="accent6"/>
        </w:tcBorders>
        <w:shd w:val="clear" w:color="auto" w:fill="65D4F7"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8803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8803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B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E3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E3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E3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E3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89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893" w:themeFill="accent1" w:themeFillTint="7F"/>
      </w:tcPr>
    </w:tblStylePr>
  </w:style>
  <w:style w:type="table" w:styleId="Grillemoyenne3-Accent2">
    <w:name w:val="Medium Grid 3 Accent 2"/>
    <w:basedOn w:val="TableauNormal"/>
    <w:uiPriority w:val="69"/>
    <w:semiHidden/>
    <w:unhideWhenUsed/>
    <w:rsid w:val="008803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F0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B8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B8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B8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B8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E19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E193" w:themeFill="accent2" w:themeFillTint="7F"/>
      </w:tcPr>
    </w:tblStylePr>
  </w:style>
  <w:style w:type="table" w:styleId="Grillemoyenne3-Accent3">
    <w:name w:val="Medium Grid 3 Accent 3"/>
    <w:basedOn w:val="TableauNormal"/>
    <w:uiPriority w:val="69"/>
    <w:semiHidden/>
    <w:unhideWhenUsed/>
    <w:rsid w:val="008803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3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CF3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CF3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CF3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CF3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79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79C" w:themeFill="accent3" w:themeFillTint="7F"/>
      </w:tcPr>
    </w:tblStylePr>
  </w:style>
  <w:style w:type="table" w:styleId="Grillemoyenne3-Accent4">
    <w:name w:val="Medium Grid 3 Accent 4"/>
    <w:basedOn w:val="TableauNormal"/>
    <w:uiPriority w:val="69"/>
    <w:semiHidden/>
    <w:unhideWhenUsed/>
    <w:rsid w:val="008803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FD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967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967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967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967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FFC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FFCD6" w:themeFill="accent4" w:themeFillTint="7F"/>
      </w:tcPr>
    </w:tblStylePr>
  </w:style>
  <w:style w:type="table" w:styleId="Grillemoyenne3-Accent5">
    <w:name w:val="Medium Grid 3 Accent 5"/>
    <w:basedOn w:val="TableauNormal"/>
    <w:uiPriority w:val="69"/>
    <w:semiHidden/>
    <w:unhideWhenUsed/>
    <w:rsid w:val="008803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C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B5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B5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B5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B5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DA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DAE1" w:themeFill="accent5" w:themeFillTint="7F"/>
      </w:tcPr>
    </w:tblStylePr>
  </w:style>
  <w:style w:type="table" w:styleId="Grillemoyenne3-Accent6">
    <w:name w:val="Medium Grid 3 Accent 6"/>
    <w:basedOn w:val="TableauNormal"/>
    <w:uiPriority w:val="69"/>
    <w:semiHidden/>
    <w:unhideWhenUsed/>
    <w:rsid w:val="008803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E9F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989B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989B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989B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989B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D4F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D4F7" w:themeFill="accent6" w:themeFillTint="7F"/>
      </w:tcPr>
    </w:tblStylePr>
  </w:style>
  <w:style w:type="character" w:styleId="Lienhypertextesuivivisit">
    <w:name w:val="FollowedHyperlink"/>
    <w:basedOn w:val="Policepardfaut"/>
    <w:uiPriority w:val="99"/>
    <w:semiHidden/>
    <w:unhideWhenUsed/>
    <w:rsid w:val="0088035A"/>
    <w:rPr>
      <w:color w:val="BA6906" w:themeColor="followedHyperlink"/>
      <w:u w:val="single"/>
    </w:rPr>
  </w:style>
  <w:style w:type="table" w:styleId="Listeclaire">
    <w:name w:val="Light List"/>
    <w:basedOn w:val="TableauNormal"/>
    <w:uiPriority w:val="61"/>
    <w:semiHidden/>
    <w:unhideWhenUsed/>
    <w:rsid w:val="008803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88035A"/>
    <w:pPr>
      <w:spacing w:after="0" w:line="240" w:lineRule="auto"/>
    </w:p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tblBorders>
    </w:tblPr>
    <w:tblStylePr w:type="firstRow">
      <w:pPr>
        <w:spacing w:before="0" w:after="0" w:line="240" w:lineRule="auto"/>
      </w:pPr>
      <w:rPr>
        <w:b/>
        <w:bCs/>
        <w:color w:val="FFFFFF" w:themeColor="background1"/>
      </w:rPr>
      <w:tblPr/>
      <w:tcPr>
        <w:shd w:val="clear" w:color="auto" w:fill="549E39" w:themeFill="accent1"/>
      </w:tcPr>
    </w:tblStylePr>
    <w:tblStylePr w:type="lastRow">
      <w:pPr>
        <w:spacing w:before="0" w:after="0" w:line="240" w:lineRule="auto"/>
      </w:pPr>
      <w:rPr>
        <w:b/>
        <w:bCs/>
      </w:rPr>
      <w:tblPr/>
      <w:tcPr>
        <w:tcBorders>
          <w:top w:val="double" w:sz="6" w:space="0" w:color="549E39" w:themeColor="accent1"/>
          <w:left w:val="single" w:sz="8" w:space="0" w:color="549E39" w:themeColor="accent1"/>
          <w:bottom w:val="single" w:sz="8" w:space="0" w:color="549E39" w:themeColor="accent1"/>
          <w:right w:val="single" w:sz="8" w:space="0" w:color="549E39" w:themeColor="accent1"/>
        </w:tcBorders>
      </w:tcPr>
    </w:tblStylePr>
    <w:tblStylePr w:type="firstCol">
      <w:rPr>
        <w:b/>
        <w:bCs/>
      </w:rPr>
    </w:tblStylePr>
    <w:tblStylePr w:type="lastCol">
      <w:rPr>
        <w:b/>
        <w:bCs/>
      </w:rPr>
    </w:tblStylePr>
    <w:tblStylePr w:type="band1Vert">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tblStylePr w:type="band1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style>
  <w:style w:type="table" w:styleId="Listeclaire-Accent2">
    <w:name w:val="Light List Accent 2"/>
    <w:basedOn w:val="TableauNormal"/>
    <w:uiPriority w:val="61"/>
    <w:semiHidden/>
    <w:unhideWhenUsed/>
    <w:rsid w:val="0088035A"/>
    <w:pPr>
      <w:spacing w:after="0" w:line="240" w:lineRule="auto"/>
    </w:p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tblBorders>
    </w:tblPr>
    <w:tblStylePr w:type="firstRow">
      <w:pPr>
        <w:spacing w:before="0" w:after="0" w:line="240" w:lineRule="auto"/>
      </w:pPr>
      <w:rPr>
        <w:b/>
        <w:bCs/>
        <w:color w:val="FFFFFF" w:themeColor="background1"/>
      </w:rPr>
      <w:tblPr/>
      <w:tcPr>
        <w:shd w:val="clear" w:color="auto" w:fill="8AB833" w:themeFill="accent2"/>
      </w:tcPr>
    </w:tblStylePr>
    <w:tblStylePr w:type="lastRow">
      <w:pPr>
        <w:spacing w:before="0" w:after="0" w:line="240" w:lineRule="auto"/>
      </w:pPr>
      <w:rPr>
        <w:b/>
        <w:bCs/>
      </w:rPr>
      <w:tblPr/>
      <w:tcPr>
        <w:tcBorders>
          <w:top w:val="double" w:sz="6" w:space="0" w:color="8AB833" w:themeColor="accent2"/>
          <w:left w:val="single" w:sz="8" w:space="0" w:color="8AB833" w:themeColor="accent2"/>
          <w:bottom w:val="single" w:sz="8" w:space="0" w:color="8AB833" w:themeColor="accent2"/>
          <w:right w:val="single" w:sz="8" w:space="0" w:color="8AB833" w:themeColor="accent2"/>
        </w:tcBorders>
      </w:tcPr>
    </w:tblStylePr>
    <w:tblStylePr w:type="firstCol">
      <w:rPr>
        <w:b/>
        <w:bCs/>
      </w:rPr>
    </w:tblStylePr>
    <w:tblStylePr w:type="lastCol">
      <w:rPr>
        <w:b/>
        <w:bCs/>
      </w:rPr>
    </w:tblStylePr>
    <w:tblStylePr w:type="band1Vert">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tblStylePr w:type="band1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style>
  <w:style w:type="table" w:styleId="Listeclaire-Accent3">
    <w:name w:val="Light List Accent 3"/>
    <w:basedOn w:val="TableauNormal"/>
    <w:uiPriority w:val="61"/>
    <w:semiHidden/>
    <w:unhideWhenUsed/>
    <w:rsid w:val="0088035A"/>
    <w:pPr>
      <w:spacing w:after="0" w:line="240" w:lineRule="auto"/>
    </w:p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tblBorders>
    </w:tblPr>
    <w:tblStylePr w:type="firstRow">
      <w:pPr>
        <w:spacing w:before="0" w:after="0" w:line="240" w:lineRule="auto"/>
      </w:pPr>
      <w:rPr>
        <w:b/>
        <w:bCs/>
        <w:color w:val="FFFFFF" w:themeColor="background1"/>
      </w:rPr>
      <w:tblPr/>
      <w:tcPr>
        <w:shd w:val="clear" w:color="auto" w:fill="C0CF3A" w:themeFill="accent3"/>
      </w:tcPr>
    </w:tblStylePr>
    <w:tblStylePr w:type="lastRow">
      <w:pPr>
        <w:spacing w:before="0" w:after="0" w:line="240" w:lineRule="auto"/>
      </w:pPr>
      <w:rPr>
        <w:b/>
        <w:bCs/>
      </w:rPr>
      <w:tblPr/>
      <w:tcPr>
        <w:tcBorders>
          <w:top w:val="double" w:sz="6" w:space="0" w:color="C0CF3A" w:themeColor="accent3"/>
          <w:left w:val="single" w:sz="8" w:space="0" w:color="C0CF3A" w:themeColor="accent3"/>
          <w:bottom w:val="single" w:sz="8" w:space="0" w:color="C0CF3A" w:themeColor="accent3"/>
          <w:right w:val="single" w:sz="8" w:space="0" w:color="C0CF3A" w:themeColor="accent3"/>
        </w:tcBorders>
      </w:tcPr>
    </w:tblStylePr>
    <w:tblStylePr w:type="firstCol">
      <w:rPr>
        <w:b/>
        <w:bCs/>
      </w:rPr>
    </w:tblStylePr>
    <w:tblStylePr w:type="lastCol">
      <w:rPr>
        <w:b/>
        <w:bCs/>
      </w:rPr>
    </w:tblStylePr>
    <w:tblStylePr w:type="band1Vert">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tblStylePr w:type="band1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style>
  <w:style w:type="table" w:styleId="Listeclaire-Accent4">
    <w:name w:val="Light List Accent 4"/>
    <w:basedOn w:val="TableauNormal"/>
    <w:uiPriority w:val="61"/>
    <w:semiHidden/>
    <w:unhideWhenUsed/>
    <w:rsid w:val="0088035A"/>
    <w:pPr>
      <w:spacing w:after="0" w:line="240" w:lineRule="auto"/>
    </w:p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tblBorders>
    </w:tblPr>
    <w:tblStylePr w:type="firstRow">
      <w:pPr>
        <w:spacing w:before="0" w:after="0" w:line="240" w:lineRule="auto"/>
      </w:pPr>
      <w:rPr>
        <w:b/>
        <w:bCs/>
        <w:color w:val="FFFFFF" w:themeColor="background1"/>
      </w:rPr>
      <w:tblPr/>
      <w:tcPr>
        <w:shd w:val="clear" w:color="auto" w:fill="029676" w:themeFill="accent4"/>
      </w:tcPr>
    </w:tblStylePr>
    <w:tblStylePr w:type="lastRow">
      <w:pPr>
        <w:spacing w:before="0" w:after="0" w:line="240" w:lineRule="auto"/>
      </w:pPr>
      <w:rPr>
        <w:b/>
        <w:bCs/>
      </w:rPr>
      <w:tblPr/>
      <w:tcPr>
        <w:tcBorders>
          <w:top w:val="double" w:sz="6" w:space="0" w:color="029676" w:themeColor="accent4"/>
          <w:left w:val="single" w:sz="8" w:space="0" w:color="029676" w:themeColor="accent4"/>
          <w:bottom w:val="single" w:sz="8" w:space="0" w:color="029676" w:themeColor="accent4"/>
          <w:right w:val="single" w:sz="8" w:space="0" w:color="029676" w:themeColor="accent4"/>
        </w:tcBorders>
      </w:tcPr>
    </w:tblStylePr>
    <w:tblStylePr w:type="firstCol">
      <w:rPr>
        <w:b/>
        <w:bCs/>
      </w:rPr>
    </w:tblStylePr>
    <w:tblStylePr w:type="lastCol">
      <w:rPr>
        <w:b/>
        <w:bCs/>
      </w:rPr>
    </w:tblStylePr>
    <w:tblStylePr w:type="band1Vert">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tblStylePr w:type="band1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style>
  <w:style w:type="table" w:styleId="Listeclaire-Accent5">
    <w:name w:val="Light List Accent 5"/>
    <w:basedOn w:val="TableauNormal"/>
    <w:uiPriority w:val="61"/>
    <w:semiHidden/>
    <w:unhideWhenUsed/>
    <w:rsid w:val="0088035A"/>
    <w:pPr>
      <w:spacing w:after="0" w:line="240" w:lineRule="auto"/>
    </w:p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tblBorders>
    </w:tblPr>
    <w:tblStylePr w:type="firstRow">
      <w:pPr>
        <w:spacing w:before="0" w:after="0" w:line="240" w:lineRule="auto"/>
      </w:pPr>
      <w:rPr>
        <w:b/>
        <w:bCs/>
        <w:color w:val="FFFFFF" w:themeColor="background1"/>
      </w:rPr>
      <w:tblPr/>
      <w:tcPr>
        <w:shd w:val="clear" w:color="auto" w:fill="4AB5C4" w:themeFill="accent5"/>
      </w:tcPr>
    </w:tblStylePr>
    <w:tblStylePr w:type="lastRow">
      <w:pPr>
        <w:spacing w:before="0" w:after="0" w:line="240" w:lineRule="auto"/>
      </w:pPr>
      <w:rPr>
        <w:b/>
        <w:bCs/>
      </w:rPr>
      <w:tblPr/>
      <w:tcPr>
        <w:tcBorders>
          <w:top w:val="double" w:sz="6" w:space="0" w:color="4AB5C4" w:themeColor="accent5"/>
          <w:left w:val="single" w:sz="8" w:space="0" w:color="4AB5C4" w:themeColor="accent5"/>
          <w:bottom w:val="single" w:sz="8" w:space="0" w:color="4AB5C4" w:themeColor="accent5"/>
          <w:right w:val="single" w:sz="8" w:space="0" w:color="4AB5C4" w:themeColor="accent5"/>
        </w:tcBorders>
      </w:tcPr>
    </w:tblStylePr>
    <w:tblStylePr w:type="firstCol">
      <w:rPr>
        <w:b/>
        <w:bCs/>
      </w:rPr>
    </w:tblStylePr>
    <w:tblStylePr w:type="lastCol">
      <w:rPr>
        <w:b/>
        <w:bCs/>
      </w:rPr>
    </w:tblStylePr>
    <w:tblStylePr w:type="band1Vert">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tblStylePr w:type="band1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style>
  <w:style w:type="table" w:styleId="Listeclaire-Accent6">
    <w:name w:val="Light List Accent 6"/>
    <w:basedOn w:val="TableauNormal"/>
    <w:uiPriority w:val="61"/>
    <w:semiHidden/>
    <w:unhideWhenUsed/>
    <w:rsid w:val="0088035A"/>
    <w:pPr>
      <w:spacing w:after="0" w:line="240" w:lineRule="auto"/>
    </w:p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tblBorders>
    </w:tblPr>
    <w:tblStylePr w:type="firstRow">
      <w:pPr>
        <w:spacing w:before="0" w:after="0" w:line="240" w:lineRule="auto"/>
      </w:pPr>
      <w:rPr>
        <w:b/>
        <w:bCs/>
        <w:color w:val="FFFFFF" w:themeColor="background1"/>
      </w:rPr>
      <w:tblPr/>
      <w:tcPr>
        <w:shd w:val="clear" w:color="auto" w:fill="0989B1" w:themeFill="accent6"/>
      </w:tcPr>
    </w:tblStylePr>
    <w:tblStylePr w:type="lastRow">
      <w:pPr>
        <w:spacing w:before="0" w:after="0" w:line="240" w:lineRule="auto"/>
      </w:pPr>
      <w:rPr>
        <w:b/>
        <w:bCs/>
      </w:rPr>
      <w:tblPr/>
      <w:tcPr>
        <w:tcBorders>
          <w:top w:val="double" w:sz="6" w:space="0" w:color="0989B1" w:themeColor="accent6"/>
          <w:left w:val="single" w:sz="8" w:space="0" w:color="0989B1" w:themeColor="accent6"/>
          <w:bottom w:val="single" w:sz="8" w:space="0" w:color="0989B1" w:themeColor="accent6"/>
          <w:right w:val="single" w:sz="8" w:space="0" w:color="0989B1" w:themeColor="accent6"/>
        </w:tcBorders>
      </w:tcPr>
    </w:tblStylePr>
    <w:tblStylePr w:type="firstCol">
      <w:rPr>
        <w:b/>
        <w:bCs/>
      </w:rPr>
    </w:tblStylePr>
    <w:tblStylePr w:type="lastCol">
      <w:rPr>
        <w:b/>
        <w:bCs/>
      </w:rPr>
    </w:tblStylePr>
    <w:tblStylePr w:type="band1Vert">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tblStylePr w:type="band1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style>
  <w:style w:type="table" w:styleId="Listecouleur">
    <w:name w:val="Colorful List"/>
    <w:basedOn w:val="TableauNormal"/>
    <w:uiPriority w:val="72"/>
    <w:semiHidden/>
    <w:unhideWhenUsed/>
    <w:rsid w:val="0088035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88035A"/>
    <w:pPr>
      <w:spacing w:after="0" w:line="240" w:lineRule="auto"/>
    </w:pPr>
    <w:rPr>
      <w:color w:val="000000" w:themeColor="text1"/>
    </w:rPr>
    <w:tblPr>
      <w:tblStyleRowBandSize w:val="1"/>
      <w:tblStyleColBandSize w:val="1"/>
    </w:tblPr>
    <w:tcPr>
      <w:shd w:val="clear" w:color="auto" w:fill="EDF7E9" w:themeFill="accent1"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BC9" w:themeFill="accent1" w:themeFillTint="3F"/>
      </w:tcPr>
    </w:tblStylePr>
    <w:tblStylePr w:type="band1Horz">
      <w:tblPr/>
      <w:tcPr>
        <w:shd w:val="clear" w:color="auto" w:fill="DAEFD3" w:themeFill="accent1" w:themeFillTint="33"/>
      </w:tcPr>
    </w:tblStylePr>
  </w:style>
  <w:style w:type="table" w:styleId="Listecouleur-Accent2">
    <w:name w:val="Colorful List Accent 2"/>
    <w:basedOn w:val="TableauNormal"/>
    <w:uiPriority w:val="72"/>
    <w:semiHidden/>
    <w:unhideWhenUsed/>
    <w:rsid w:val="0088035A"/>
    <w:pPr>
      <w:spacing w:after="0" w:line="240" w:lineRule="auto"/>
    </w:pPr>
    <w:rPr>
      <w:color w:val="000000" w:themeColor="text1"/>
    </w:rPr>
    <w:tblPr>
      <w:tblStyleRowBandSize w:val="1"/>
      <w:tblStyleColBandSize w:val="1"/>
    </w:tblPr>
    <w:tcPr>
      <w:shd w:val="clear" w:color="auto" w:fill="F3F9E9" w:themeFill="accent2"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0C9" w:themeFill="accent2" w:themeFillTint="3F"/>
      </w:tcPr>
    </w:tblStylePr>
    <w:tblStylePr w:type="band1Horz">
      <w:tblPr/>
      <w:tcPr>
        <w:shd w:val="clear" w:color="auto" w:fill="E8F3D3" w:themeFill="accent2" w:themeFillTint="33"/>
      </w:tcPr>
    </w:tblStylePr>
  </w:style>
  <w:style w:type="table" w:styleId="Listecouleur-Accent3">
    <w:name w:val="Colorful List Accent 3"/>
    <w:basedOn w:val="TableauNormal"/>
    <w:uiPriority w:val="72"/>
    <w:semiHidden/>
    <w:unhideWhenUsed/>
    <w:rsid w:val="0088035A"/>
    <w:pPr>
      <w:spacing w:after="0" w:line="240" w:lineRule="auto"/>
    </w:pPr>
    <w:rPr>
      <w:color w:val="000000" w:themeColor="text1"/>
    </w:rPr>
    <w:tblPr>
      <w:tblStyleRowBandSize w:val="1"/>
      <w:tblStyleColBandSize w:val="1"/>
    </w:tblPr>
    <w:tcPr>
      <w:shd w:val="clear" w:color="auto" w:fill="F8FAEB" w:themeFill="accent3" w:themeFillTint="19"/>
    </w:tcPr>
    <w:tblStylePr w:type="firstRow">
      <w:rPr>
        <w:b/>
        <w:bCs/>
        <w:color w:val="FFFFFF" w:themeColor="background1"/>
      </w:rPr>
      <w:tblPr/>
      <w:tcPr>
        <w:tcBorders>
          <w:bottom w:val="single" w:sz="12" w:space="0" w:color="FFFFFF" w:themeColor="background1"/>
        </w:tcBorders>
        <w:shd w:val="clear" w:color="auto" w:fill="01775D" w:themeFill="accent4" w:themeFillShade="CC"/>
      </w:tcPr>
    </w:tblStylePr>
    <w:tblStylePr w:type="lastRow">
      <w:rPr>
        <w:b/>
        <w:bCs/>
        <w:color w:val="0177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3CE" w:themeFill="accent3" w:themeFillTint="3F"/>
      </w:tcPr>
    </w:tblStylePr>
    <w:tblStylePr w:type="band1Horz">
      <w:tblPr/>
      <w:tcPr>
        <w:shd w:val="clear" w:color="auto" w:fill="F2F5D7" w:themeFill="accent3" w:themeFillTint="33"/>
      </w:tcPr>
    </w:tblStylePr>
  </w:style>
  <w:style w:type="table" w:styleId="Listecouleur-Accent4">
    <w:name w:val="Colorful List Accent 4"/>
    <w:basedOn w:val="TableauNormal"/>
    <w:uiPriority w:val="72"/>
    <w:semiHidden/>
    <w:unhideWhenUsed/>
    <w:rsid w:val="0088035A"/>
    <w:pPr>
      <w:spacing w:after="0" w:line="240" w:lineRule="auto"/>
    </w:pPr>
    <w:rPr>
      <w:color w:val="000000" w:themeColor="text1"/>
    </w:rPr>
    <w:tblPr>
      <w:tblStyleRowBandSize w:val="1"/>
      <w:tblStyleColBandSize w:val="1"/>
    </w:tblPr>
    <w:tcPr>
      <w:shd w:val="clear" w:color="auto" w:fill="DCFEF7" w:themeFill="accent4" w:themeFillTint="19"/>
    </w:tcPr>
    <w:tblStylePr w:type="firstRow">
      <w:rPr>
        <w:b/>
        <w:bCs/>
        <w:color w:val="FFFFFF" w:themeColor="background1"/>
      </w:rPr>
      <w:tblPr/>
      <w:tcPr>
        <w:tcBorders>
          <w:bottom w:val="single" w:sz="12" w:space="0" w:color="FFFFFF" w:themeColor="background1"/>
        </w:tcBorders>
        <w:shd w:val="clear" w:color="auto" w:fill="9DAA29" w:themeFill="accent3" w:themeFillShade="CC"/>
      </w:tcPr>
    </w:tblStylePr>
    <w:tblStylePr w:type="lastRow">
      <w:rPr>
        <w:b/>
        <w:bCs/>
        <w:color w:val="9DAA2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FDEA" w:themeFill="accent4" w:themeFillTint="3F"/>
      </w:tcPr>
    </w:tblStylePr>
    <w:tblStylePr w:type="band1Horz">
      <w:tblPr/>
      <w:tcPr>
        <w:shd w:val="clear" w:color="auto" w:fill="B8FEEE" w:themeFill="accent4" w:themeFillTint="33"/>
      </w:tcPr>
    </w:tblStylePr>
  </w:style>
  <w:style w:type="table" w:styleId="Listecouleur-Accent5">
    <w:name w:val="Colorful List Accent 5"/>
    <w:basedOn w:val="TableauNormal"/>
    <w:uiPriority w:val="72"/>
    <w:semiHidden/>
    <w:unhideWhenUsed/>
    <w:rsid w:val="0088035A"/>
    <w:pPr>
      <w:spacing w:after="0" w:line="240" w:lineRule="auto"/>
    </w:pPr>
    <w:rPr>
      <w:color w:val="000000" w:themeColor="text1"/>
    </w:rPr>
    <w:tblPr>
      <w:tblStyleRowBandSize w:val="1"/>
      <w:tblStyleColBandSize w:val="1"/>
    </w:tblPr>
    <w:tcPr>
      <w:shd w:val="clear" w:color="auto" w:fill="EDF7F9" w:themeFill="accent5" w:themeFillTint="19"/>
    </w:tcPr>
    <w:tblStylePr w:type="firstRow">
      <w:rPr>
        <w:b/>
        <w:bCs/>
        <w:color w:val="FFFFFF" w:themeColor="background1"/>
      </w:rPr>
      <w:tblPr/>
      <w:tcPr>
        <w:tcBorders>
          <w:bottom w:val="single" w:sz="12" w:space="0" w:color="FFFFFF" w:themeColor="background1"/>
        </w:tcBorders>
        <w:shd w:val="clear" w:color="auto" w:fill="076D8D" w:themeFill="accent6" w:themeFillShade="CC"/>
      </w:tcPr>
    </w:tblStylePr>
    <w:tblStylePr w:type="lastRow">
      <w:rPr>
        <w:b/>
        <w:bCs/>
        <w:color w:val="076D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CF0" w:themeFill="accent5" w:themeFillTint="3F"/>
      </w:tcPr>
    </w:tblStylePr>
    <w:tblStylePr w:type="band1Horz">
      <w:tblPr/>
      <w:tcPr>
        <w:shd w:val="clear" w:color="auto" w:fill="DAF0F3" w:themeFill="accent5" w:themeFillTint="33"/>
      </w:tcPr>
    </w:tblStylePr>
  </w:style>
  <w:style w:type="table" w:styleId="Listecouleur-Accent6">
    <w:name w:val="Colorful List Accent 6"/>
    <w:basedOn w:val="TableauNormal"/>
    <w:uiPriority w:val="72"/>
    <w:semiHidden/>
    <w:unhideWhenUsed/>
    <w:rsid w:val="0088035A"/>
    <w:pPr>
      <w:spacing w:after="0" w:line="240" w:lineRule="auto"/>
    </w:pPr>
    <w:rPr>
      <w:color w:val="000000" w:themeColor="text1"/>
    </w:rPr>
    <w:tblPr>
      <w:tblStyleRowBandSize w:val="1"/>
      <w:tblStyleColBandSize w:val="1"/>
    </w:tblPr>
    <w:tcPr>
      <w:shd w:val="clear" w:color="auto" w:fill="E0F6FD" w:themeFill="accent6" w:themeFillTint="19"/>
    </w:tcPr>
    <w:tblStylePr w:type="firstRow">
      <w:rPr>
        <w:b/>
        <w:bCs/>
        <w:color w:val="FFFFFF" w:themeColor="background1"/>
      </w:rPr>
      <w:tblPr/>
      <w:tcPr>
        <w:tcBorders>
          <w:bottom w:val="single" w:sz="12" w:space="0" w:color="FFFFFF" w:themeColor="background1"/>
        </w:tcBorders>
        <w:shd w:val="clear" w:color="auto" w:fill="3595A2" w:themeFill="accent5" w:themeFillShade="CC"/>
      </w:tcPr>
    </w:tblStylePr>
    <w:tblStylePr w:type="lastRow">
      <w:rPr>
        <w:b/>
        <w:bCs/>
        <w:color w:val="3595A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E9FB" w:themeFill="accent6" w:themeFillTint="3F"/>
      </w:tcPr>
    </w:tblStylePr>
    <w:tblStylePr w:type="band1Horz">
      <w:tblPr/>
      <w:tcPr>
        <w:shd w:val="clear" w:color="auto" w:fill="C1EDFC" w:themeFill="accent6" w:themeFillTint="33"/>
      </w:tcPr>
    </w:tblStylePr>
  </w:style>
  <w:style w:type="table" w:styleId="Listefonce">
    <w:name w:val="Dark List"/>
    <w:basedOn w:val="TableauNormal"/>
    <w:uiPriority w:val="70"/>
    <w:semiHidden/>
    <w:unhideWhenUsed/>
    <w:rsid w:val="0088035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88035A"/>
    <w:pPr>
      <w:spacing w:after="0" w:line="240" w:lineRule="auto"/>
    </w:pPr>
    <w:rPr>
      <w:color w:val="FFFFFF" w:themeColor="background1"/>
    </w:rPr>
    <w:tblPr>
      <w:tblStyleRowBandSize w:val="1"/>
      <w:tblStyleColBandSize w:val="1"/>
    </w:tblPr>
    <w:tcPr>
      <w:shd w:val="clear" w:color="auto" w:fill="549E3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E1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E762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E762A" w:themeFill="accent1" w:themeFillShade="BF"/>
      </w:tcPr>
    </w:tblStylePr>
    <w:tblStylePr w:type="band1Vert">
      <w:tblPr/>
      <w:tcPr>
        <w:tcBorders>
          <w:top w:val="nil"/>
          <w:left w:val="nil"/>
          <w:bottom w:val="nil"/>
          <w:right w:val="nil"/>
          <w:insideH w:val="nil"/>
          <w:insideV w:val="nil"/>
        </w:tcBorders>
        <w:shd w:val="clear" w:color="auto" w:fill="3E762A" w:themeFill="accent1" w:themeFillShade="BF"/>
      </w:tcPr>
    </w:tblStylePr>
    <w:tblStylePr w:type="band1Horz">
      <w:tblPr/>
      <w:tcPr>
        <w:tcBorders>
          <w:top w:val="nil"/>
          <w:left w:val="nil"/>
          <w:bottom w:val="nil"/>
          <w:right w:val="nil"/>
          <w:insideH w:val="nil"/>
          <w:insideV w:val="nil"/>
        </w:tcBorders>
        <w:shd w:val="clear" w:color="auto" w:fill="3E762A" w:themeFill="accent1" w:themeFillShade="BF"/>
      </w:tcPr>
    </w:tblStylePr>
  </w:style>
  <w:style w:type="table" w:styleId="Listefonce-Accent2">
    <w:name w:val="Dark List Accent 2"/>
    <w:basedOn w:val="TableauNormal"/>
    <w:uiPriority w:val="70"/>
    <w:semiHidden/>
    <w:unhideWhenUsed/>
    <w:rsid w:val="0088035A"/>
    <w:pPr>
      <w:spacing w:after="0" w:line="240" w:lineRule="auto"/>
    </w:pPr>
    <w:rPr>
      <w:color w:val="FFFFFF" w:themeColor="background1"/>
    </w:rPr>
    <w:tblPr>
      <w:tblStyleRowBandSize w:val="1"/>
      <w:tblStyleColBandSize w:val="1"/>
    </w:tblPr>
    <w:tcPr>
      <w:shd w:val="clear" w:color="auto" w:fill="8AB8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5B1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892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8926" w:themeFill="accent2" w:themeFillShade="BF"/>
      </w:tcPr>
    </w:tblStylePr>
    <w:tblStylePr w:type="band1Vert">
      <w:tblPr/>
      <w:tcPr>
        <w:tcBorders>
          <w:top w:val="nil"/>
          <w:left w:val="nil"/>
          <w:bottom w:val="nil"/>
          <w:right w:val="nil"/>
          <w:insideH w:val="nil"/>
          <w:insideV w:val="nil"/>
        </w:tcBorders>
        <w:shd w:val="clear" w:color="auto" w:fill="668926" w:themeFill="accent2" w:themeFillShade="BF"/>
      </w:tcPr>
    </w:tblStylePr>
    <w:tblStylePr w:type="band1Horz">
      <w:tblPr/>
      <w:tcPr>
        <w:tcBorders>
          <w:top w:val="nil"/>
          <w:left w:val="nil"/>
          <w:bottom w:val="nil"/>
          <w:right w:val="nil"/>
          <w:insideH w:val="nil"/>
          <w:insideV w:val="nil"/>
        </w:tcBorders>
        <w:shd w:val="clear" w:color="auto" w:fill="668926" w:themeFill="accent2" w:themeFillShade="BF"/>
      </w:tcPr>
    </w:tblStylePr>
  </w:style>
  <w:style w:type="table" w:styleId="Listefonce-Accent3">
    <w:name w:val="Dark List Accent 3"/>
    <w:basedOn w:val="TableauNormal"/>
    <w:uiPriority w:val="70"/>
    <w:semiHidden/>
    <w:unhideWhenUsed/>
    <w:rsid w:val="0088035A"/>
    <w:pPr>
      <w:spacing w:after="0" w:line="240" w:lineRule="auto"/>
    </w:pPr>
    <w:rPr>
      <w:color w:val="FFFFFF" w:themeColor="background1"/>
    </w:rPr>
    <w:tblPr>
      <w:tblStyleRowBandSize w:val="1"/>
      <w:tblStyleColBandSize w:val="1"/>
    </w:tblPr>
    <w:tcPr>
      <w:shd w:val="clear" w:color="auto" w:fill="C0CF3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9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9F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9F27" w:themeFill="accent3" w:themeFillShade="BF"/>
      </w:tcPr>
    </w:tblStylePr>
    <w:tblStylePr w:type="band1Vert">
      <w:tblPr/>
      <w:tcPr>
        <w:tcBorders>
          <w:top w:val="nil"/>
          <w:left w:val="nil"/>
          <w:bottom w:val="nil"/>
          <w:right w:val="nil"/>
          <w:insideH w:val="nil"/>
          <w:insideV w:val="nil"/>
        </w:tcBorders>
        <w:shd w:val="clear" w:color="auto" w:fill="939F27" w:themeFill="accent3" w:themeFillShade="BF"/>
      </w:tcPr>
    </w:tblStylePr>
    <w:tblStylePr w:type="band1Horz">
      <w:tblPr/>
      <w:tcPr>
        <w:tcBorders>
          <w:top w:val="nil"/>
          <w:left w:val="nil"/>
          <w:bottom w:val="nil"/>
          <w:right w:val="nil"/>
          <w:insideH w:val="nil"/>
          <w:insideV w:val="nil"/>
        </w:tcBorders>
        <w:shd w:val="clear" w:color="auto" w:fill="939F27" w:themeFill="accent3" w:themeFillShade="BF"/>
      </w:tcPr>
    </w:tblStylePr>
  </w:style>
  <w:style w:type="table" w:styleId="Listefonce-Accent4">
    <w:name w:val="Dark List Accent 4"/>
    <w:basedOn w:val="TableauNormal"/>
    <w:uiPriority w:val="70"/>
    <w:semiHidden/>
    <w:unhideWhenUsed/>
    <w:rsid w:val="0088035A"/>
    <w:pPr>
      <w:spacing w:after="0" w:line="240" w:lineRule="auto"/>
    </w:pPr>
    <w:rPr>
      <w:color w:val="FFFFFF" w:themeColor="background1"/>
    </w:rPr>
    <w:tblPr>
      <w:tblStyleRowBandSize w:val="1"/>
      <w:tblStyleColBandSize w:val="1"/>
    </w:tblPr>
    <w:tcPr>
      <w:shd w:val="clear" w:color="auto" w:fill="02967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4A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170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17057" w:themeFill="accent4" w:themeFillShade="BF"/>
      </w:tcPr>
    </w:tblStylePr>
    <w:tblStylePr w:type="band1Vert">
      <w:tblPr/>
      <w:tcPr>
        <w:tcBorders>
          <w:top w:val="nil"/>
          <w:left w:val="nil"/>
          <w:bottom w:val="nil"/>
          <w:right w:val="nil"/>
          <w:insideH w:val="nil"/>
          <w:insideV w:val="nil"/>
        </w:tcBorders>
        <w:shd w:val="clear" w:color="auto" w:fill="017057" w:themeFill="accent4" w:themeFillShade="BF"/>
      </w:tcPr>
    </w:tblStylePr>
    <w:tblStylePr w:type="band1Horz">
      <w:tblPr/>
      <w:tcPr>
        <w:tcBorders>
          <w:top w:val="nil"/>
          <w:left w:val="nil"/>
          <w:bottom w:val="nil"/>
          <w:right w:val="nil"/>
          <w:insideH w:val="nil"/>
          <w:insideV w:val="nil"/>
        </w:tcBorders>
        <w:shd w:val="clear" w:color="auto" w:fill="017057" w:themeFill="accent4" w:themeFillShade="BF"/>
      </w:tcPr>
    </w:tblStylePr>
  </w:style>
  <w:style w:type="table" w:styleId="Listefonce-Accent5">
    <w:name w:val="Dark List Accent 5"/>
    <w:basedOn w:val="TableauNormal"/>
    <w:uiPriority w:val="70"/>
    <w:semiHidden/>
    <w:unhideWhenUsed/>
    <w:rsid w:val="0088035A"/>
    <w:pPr>
      <w:spacing w:after="0" w:line="240" w:lineRule="auto"/>
    </w:pPr>
    <w:rPr>
      <w:color w:val="FFFFFF" w:themeColor="background1"/>
    </w:rPr>
    <w:tblPr>
      <w:tblStyleRowBandSize w:val="1"/>
      <w:tblStyleColBandSize w:val="1"/>
    </w:tblPr>
    <w:tcPr>
      <w:shd w:val="clear" w:color="auto" w:fill="4AB5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6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B9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B98" w:themeFill="accent5" w:themeFillShade="BF"/>
      </w:tcPr>
    </w:tblStylePr>
    <w:tblStylePr w:type="band1Vert">
      <w:tblPr/>
      <w:tcPr>
        <w:tcBorders>
          <w:top w:val="nil"/>
          <w:left w:val="nil"/>
          <w:bottom w:val="nil"/>
          <w:right w:val="nil"/>
          <w:insideH w:val="nil"/>
          <w:insideV w:val="nil"/>
        </w:tcBorders>
        <w:shd w:val="clear" w:color="auto" w:fill="318B98" w:themeFill="accent5" w:themeFillShade="BF"/>
      </w:tcPr>
    </w:tblStylePr>
    <w:tblStylePr w:type="band1Horz">
      <w:tblPr/>
      <w:tcPr>
        <w:tcBorders>
          <w:top w:val="nil"/>
          <w:left w:val="nil"/>
          <w:bottom w:val="nil"/>
          <w:right w:val="nil"/>
          <w:insideH w:val="nil"/>
          <w:insideV w:val="nil"/>
        </w:tcBorders>
        <w:shd w:val="clear" w:color="auto" w:fill="318B98" w:themeFill="accent5" w:themeFillShade="BF"/>
      </w:tcPr>
    </w:tblStylePr>
  </w:style>
  <w:style w:type="table" w:styleId="Listefonce-Accent6">
    <w:name w:val="Dark List Accent 6"/>
    <w:basedOn w:val="TableauNormal"/>
    <w:uiPriority w:val="70"/>
    <w:semiHidden/>
    <w:unhideWhenUsed/>
    <w:rsid w:val="0088035A"/>
    <w:pPr>
      <w:spacing w:after="0" w:line="240" w:lineRule="auto"/>
    </w:pPr>
    <w:rPr>
      <w:color w:val="FFFFFF" w:themeColor="background1"/>
    </w:rPr>
    <w:tblPr>
      <w:tblStyleRowBandSize w:val="1"/>
      <w:tblStyleColBandSize w:val="1"/>
    </w:tblPr>
    <w:tcPr>
      <w:shd w:val="clear" w:color="auto" w:fill="0989B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43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666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66684" w:themeFill="accent6" w:themeFillShade="BF"/>
      </w:tcPr>
    </w:tblStylePr>
    <w:tblStylePr w:type="band1Vert">
      <w:tblPr/>
      <w:tcPr>
        <w:tcBorders>
          <w:top w:val="nil"/>
          <w:left w:val="nil"/>
          <w:bottom w:val="nil"/>
          <w:right w:val="nil"/>
          <w:insideH w:val="nil"/>
          <w:insideV w:val="nil"/>
        </w:tcBorders>
        <w:shd w:val="clear" w:color="auto" w:fill="066684" w:themeFill="accent6" w:themeFillShade="BF"/>
      </w:tcPr>
    </w:tblStylePr>
    <w:tblStylePr w:type="band1Horz">
      <w:tblPr/>
      <w:tcPr>
        <w:tcBorders>
          <w:top w:val="nil"/>
          <w:left w:val="nil"/>
          <w:bottom w:val="nil"/>
          <w:right w:val="nil"/>
          <w:insideH w:val="nil"/>
          <w:insideV w:val="nil"/>
        </w:tcBorders>
        <w:shd w:val="clear" w:color="auto" w:fill="066684" w:themeFill="accent6" w:themeFillShade="BF"/>
      </w:tcPr>
    </w:tblStylePr>
  </w:style>
  <w:style w:type="table" w:styleId="Listemoyenne1">
    <w:name w:val="Medium List 1"/>
    <w:basedOn w:val="TableauNormal"/>
    <w:uiPriority w:val="65"/>
    <w:semiHidden/>
    <w:unhideWhenUsed/>
    <w:rsid w:val="0088035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5F5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88035A"/>
    <w:pPr>
      <w:spacing w:after="0" w:line="240" w:lineRule="auto"/>
    </w:pPr>
    <w:rPr>
      <w:color w:val="000000" w:themeColor="text1"/>
    </w:rPr>
    <w:tblPr>
      <w:tblStyleRowBandSize w:val="1"/>
      <w:tblStyleColBandSize w:val="1"/>
      <w:tblBorders>
        <w:top w:val="single" w:sz="8" w:space="0" w:color="549E39" w:themeColor="accent1"/>
        <w:bottom w:val="single" w:sz="8" w:space="0" w:color="549E39" w:themeColor="accent1"/>
      </w:tblBorders>
    </w:tblPr>
    <w:tblStylePr w:type="firstRow">
      <w:rPr>
        <w:rFonts w:asciiTheme="majorHAnsi" w:eastAsiaTheme="majorEastAsia" w:hAnsiTheme="majorHAnsi" w:cstheme="majorBidi"/>
      </w:rPr>
      <w:tblPr/>
      <w:tcPr>
        <w:tcBorders>
          <w:top w:val="nil"/>
          <w:bottom w:val="single" w:sz="8" w:space="0" w:color="549E39" w:themeColor="accent1"/>
        </w:tcBorders>
      </w:tcPr>
    </w:tblStylePr>
    <w:tblStylePr w:type="lastRow">
      <w:rPr>
        <w:b/>
        <w:bCs/>
        <w:color w:val="455F51" w:themeColor="text2"/>
      </w:rPr>
      <w:tblPr/>
      <w:tcPr>
        <w:tcBorders>
          <w:top w:val="single" w:sz="8" w:space="0" w:color="549E39" w:themeColor="accent1"/>
          <w:bottom w:val="single" w:sz="8" w:space="0" w:color="549E39" w:themeColor="accent1"/>
        </w:tcBorders>
      </w:tcPr>
    </w:tblStylePr>
    <w:tblStylePr w:type="firstCol">
      <w:rPr>
        <w:b/>
        <w:bCs/>
      </w:rPr>
    </w:tblStylePr>
    <w:tblStylePr w:type="lastCol">
      <w:rPr>
        <w:b/>
        <w:bCs/>
      </w:rPr>
      <w:tblPr/>
      <w:tcPr>
        <w:tcBorders>
          <w:top w:val="single" w:sz="8" w:space="0" w:color="549E39" w:themeColor="accent1"/>
          <w:bottom w:val="single" w:sz="8" w:space="0" w:color="549E39" w:themeColor="accent1"/>
        </w:tcBorders>
      </w:tcPr>
    </w:tblStylePr>
    <w:tblStylePr w:type="band1Vert">
      <w:tblPr/>
      <w:tcPr>
        <w:shd w:val="clear" w:color="auto" w:fill="D2EBC9" w:themeFill="accent1" w:themeFillTint="3F"/>
      </w:tcPr>
    </w:tblStylePr>
    <w:tblStylePr w:type="band1Horz">
      <w:tblPr/>
      <w:tcPr>
        <w:shd w:val="clear" w:color="auto" w:fill="D2EBC9" w:themeFill="accent1" w:themeFillTint="3F"/>
      </w:tcPr>
    </w:tblStylePr>
  </w:style>
  <w:style w:type="table" w:styleId="Listemoyenne1-Accent2">
    <w:name w:val="Medium List 1 Accent 2"/>
    <w:basedOn w:val="TableauNormal"/>
    <w:uiPriority w:val="65"/>
    <w:semiHidden/>
    <w:unhideWhenUsed/>
    <w:rsid w:val="0088035A"/>
    <w:pPr>
      <w:spacing w:after="0" w:line="240" w:lineRule="auto"/>
    </w:pPr>
    <w:rPr>
      <w:color w:val="000000" w:themeColor="text1"/>
    </w:rPr>
    <w:tblPr>
      <w:tblStyleRowBandSize w:val="1"/>
      <w:tblStyleColBandSize w:val="1"/>
      <w:tblBorders>
        <w:top w:val="single" w:sz="8" w:space="0" w:color="8AB833" w:themeColor="accent2"/>
        <w:bottom w:val="single" w:sz="8" w:space="0" w:color="8AB833" w:themeColor="accent2"/>
      </w:tblBorders>
    </w:tblPr>
    <w:tblStylePr w:type="firstRow">
      <w:rPr>
        <w:rFonts w:asciiTheme="majorHAnsi" w:eastAsiaTheme="majorEastAsia" w:hAnsiTheme="majorHAnsi" w:cstheme="majorBidi"/>
      </w:rPr>
      <w:tblPr/>
      <w:tcPr>
        <w:tcBorders>
          <w:top w:val="nil"/>
          <w:bottom w:val="single" w:sz="8" w:space="0" w:color="8AB833" w:themeColor="accent2"/>
        </w:tcBorders>
      </w:tcPr>
    </w:tblStylePr>
    <w:tblStylePr w:type="lastRow">
      <w:rPr>
        <w:b/>
        <w:bCs/>
        <w:color w:val="455F51" w:themeColor="text2"/>
      </w:rPr>
      <w:tblPr/>
      <w:tcPr>
        <w:tcBorders>
          <w:top w:val="single" w:sz="8" w:space="0" w:color="8AB833" w:themeColor="accent2"/>
          <w:bottom w:val="single" w:sz="8" w:space="0" w:color="8AB833" w:themeColor="accent2"/>
        </w:tcBorders>
      </w:tcPr>
    </w:tblStylePr>
    <w:tblStylePr w:type="firstCol">
      <w:rPr>
        <w:b/>
        <w:bCs/>
      </w:rPr>
    </w:tblStylePr>
    <w:tblStylePr w:type="lastCol">
      <w:rPr>
        <w:b/>
        <w:bCs/>
      </w:rPr>
      <w:tblPr/>
      <w:tcPr>
        <w:tcBorders>
          <w:top w:val="single" w:sz="8" w:space="0" w:color="8AB833" w:themeColor="accent2"/>
          <w:bottom w:val="single" w:sz="8" w:space="0" w:color="8AB833" w:themeColor="accent2"/>
        </w:tcBorders>
      </w:tcPr>
    </w:tblStylePr>
    <w:tblStylePr w:type="band1Vert">
      <w:tblPr/>
      <w:tcPr>
        <w:shd w:val="clear" w:color="auto" w:fill="E2F0C9" w:themeFill="accent2" w:themeFillTint="3F"/>
      </w:tcPr>
    </w:tblStylePr>
    <w:tblStylePr w:type="band1Horz">
      <w:tblPr/>
      <w:tcPr>
        <w:shd w:val="clear" w:color="auto" w:fill="E2F0C9" w:themeFill="accent2" w:themeFillTint="3F"/>
      </w:tcPr>
    </w:tblStylePr>
  </w:style>
  <w:style w:type="table" w:styleId="Listemoyenne1-Accent3">
    <w:name w:val="Medium List 1 Accent 3"/>
    <w:basedOn w:val="TableauNormal"/>
    <w:uiPriority w:val="65"/>
    <w:semiHidden/>
    <w:unhideWhenUsed/>
    <w:rsid w:val="0088035A"/>
    <w:pPr>
      <w:spacing w:after="0" w:line="240" w:lineRule="auto"/>
    </w:pPr>
    <w:rPr>
      <w:color w:val="000000" w:themeColor="text1"/>
    </w:rPr>
    <w:tblPr>
      <w:tblStyleRowBandSize w:val="1"/>
      <w:tblStyleColBandSize w:val="1"/>
      <w:tblBorders>
        <w:top w:val="single" w:sz="8" w:space="0" w:color="C0CF3A" w:themeColor="accent3"/>
        <w:bottom w:val="single" w:sz="8" w:space="0" w:color="C0CF3A" w:themeColor="accent3"/>
      </w:tblBorders>
    </w:tblPr>
    <w:tblStylePr w:type="firstRow">
      <w:rPr>
        <w:rFonts w:asciiTheme="majorHAnsi" w:eastAsiaTheme="majorEastAsia" w:hAnsiTheme="majorHAnsi" w:cstheme="majorBidi"/>
      </w:rPr>
      <w:tblPr/>
      <w:tcPr>
        <w:tcBorders>
          <w:top w:val="nil"/>
          <w:bottom w:val="single" w:sz="8" w:space="0" w:color="C0CF3A" w:themeColor="accent3"/>
        </w:tcBorders>
      </w:tcPr>
    </w:tblStylePr>
    <w:tblStylePr w:type="lastRow">
      <w:rPr>
        <w:b/>
        <w:bCs/>
        <w:color w:val="455F51" w:themeColor="text2"/>
      </w:rPr>
      <w:tblPr/>
      <w:tcPr>
        <w:tcBorders>
          <w:top w:val="single" w:sz="8" w:space="0" w:color="C0CF3A" w:themeColor="accent3"/>
          <w:bottom w:val="single" w:sz="8" w:space="0" w:color="C0CF3A" w:themeColor="accent3"/>
        </w:tcBorders>
      </w:tcPr>
    </w:tblStylePr>
    <w:tblStylePr w:type="firstCol">
      <w:rPr>
        <w:b/>
        <w:bCs/>
      </w:rPr>
    </w:tblStylePr>
    <w:tblStylePr w:type="lastCol">
      <w:rPr>
        <w:b/>
        <w:bCs/>
      </w:rPr>
      <w:tblPr/>
      <w:tcPr>
        <w:tcBorders>
          <w:top w:val="single" w:sz="8" w:space="0" w:color="C0CF3A" w:themeColor="accent3"/>
          <w:bottom w:val="single" w:sz="8" w:space="0" w:color="C0CF3A" w:themeColor="accent3"/>
        </w:tcBorders>
      </w:tcPr>
    </w:tblStylePr>
    <w:tblStylePr w:type="band1Vert">
      <w:tblPr/>
      <w:tcPr>
        <w:shd w:val="clear" w:color="auto" w:fill="EFF3CE" w:themeFill="accent3" w:themeFillTint="3F"/>
      </w:tcPr>
    </w:tblStylePr>
    <w:tblStylePr w:type="band1Horz">
      <w:tblPr/>
      <w:tcPr>
        <w:shd w:val="clear" w:color="auto" w:fill="EFF3CE" w:themeFill="accent3" w:themeFillTint="3F"/>
      </w:tcPr>
    </w:tblStylePr>
  </w:style>
  <w:style w:type="table" w:styleId="Listemoyenne1-Accent4">
    <w:name w:val="Medium List 1 Accent 4"/>
    <w:basedOn w:val="TableauNormal"/>
    <w:uiPriority w:val="65"/>
    <w:semiHidden/>
    <w:unhideWhenUsed/>
    <w:rsid w:val="0088035A"/>
    <w:pPr>
      <w:spacing w:after="0" w:line="240" w:lineRule="auto"/>
    </w:pPr>
    <w:rPr>
      <w:color w:val="000000" w:themeColor="text1"/>
    </w:rPr>
    <w:tblPr>
      <w:tblStyleRowBandSize w:val="1"/>
      <w:tblStyleColBandSize w:val="1"/>
      <w:tblBorders>
        <w:top w:val="single" w:sz="8" w:space="0" w:color="029676" w:themeColor="accent4"/>
        <w:bottom w:val="single" w:sz="8" w:space="0" w:color="029676" w:themeColor="accent4"/>
      </w:tblBorders>
    </w:tblPr>
    <w:tblStylePr w:type="firstRow">
      <w:rPr>
        <w:rFonts w:asciiTheme="majorHAnsi" w:eastAsiaTheme="majorEastAsia" w:hAnsiTheme="majorHAnsi" w:cstheme="majorBidi"/>
      </w:rPr>
      <w:tblPr/>
      <w:tcPr>
        <w:tcBorders>
          <w:top w:val="nil"/>
          <w:bottom w:val="single" w:sz="8" w:space="0" w:color="029676" w:themeColor="accent4"/>
        </w:tcBorders>
      </w:tcPr>
    </w:tblStylePr>
    <w:tblStylePr w:type="lastRow">
      <w:rPr>
        <w:b/>
        <w:bCs/>
        <w:color w:val="455F51" w:themeColor="text2"/>
      </w:rPr>
      <w:tblPr/>
      <w:tcPr>
        <w:tcBorders>
          <w:top w:val="single" w:sz="8" w:space="0" w:color="029676" w:themeColor="accent4"/>
          <w:bottom w:val="single" w:sz="8" w:space="0" w:color="029676" w:themeColor="accent4"/>
        </w:tcBorders>
      </w:tcPr>
    </w:tblStylePr>
    <w:tblStylePr w:type="firstCol">
      <w:rPr>
        <w:b/>
        <w:bCs/>
      </w:rPr>
    </w:tblStylePr>
    <w:tblStylePr w:type="lastCol">
      <w:rPr>
        <w:b/>
        <w:bCs/>
      </w:rPr>
      <w:tblPr/>
      <w:tcPr>
        <w:tcBorders>
          <w:top w:val="single" w:sz="8" w:space="0" w:color="029676" w:themeColor="accent4"/>
          <w:bottom w:val="single" w:sz="8" w:space="0" w:color="029676" w:themeColor="accent4"/>
        </w:tcBorders>
      </w:tcPr>
    </w:tblStylePr>
    <w:tblStylePr w:type="band1Vert">
      <w:tblPr/>
      <w:tcPr>
        <w:shd w:val="clear" w:color="auto" w:fill="A7FDEA" w:themeFill="accent4" w:themeFillTint="3F"/>
      </w:tcPr>
    </w:tblStylePr>
    <w:tblStylePr w:type="band1Horz">
      <w:tblPr/>
      <w:tcPr>
        <w:shd w:val="clear" w:color="auto" w:fill="A7FDEA" w:themeFill="accent4" w:themeFillTint="3F"/>
      </w:tcPr>
    </w:tblStylePr>
  </w:style>
  <w:style w:type="table" w:styleId="Listemoyenne1-Accent5">
    <w:name w:val="Medium List 1 Accent 5"/>
    <w:basedOn w:val="TableauNormal"/>
    <w:uiPriority w:val="65"/>
    <w:semiHidden/>
    <w:unhideWhenUsed/>
    <w:rsid w:val="0088035A"/>
    <w:pPr>
      <w:spacing w:after="0" w:line="240" w:lineRule="auto"/>
    </w:pPr>
    <w:rPr>
      <w:color w:val="000000" w:themeColor="text1"/>
    </w:rPr>
    <w:tblPr>
      <w:tblStyleRowBandSize w:val="1"/>
      <w:tblStyleColBandSize w:val="1"/>
      <w:tblBorders>
        <w:top w:val="single" w:sz="8" w:space="0" w:color="4AB5C4" w:themeColor="accent5"/>
        <w:bottom w:val="single" w:sz="8" w:space="0" w:color="4AB5C4" w:themeColor="accent5"/>
      </w:tblBorders>
    </w:tblPr>
    <w:tblStylePr w:type="firstRow">
      <w:rPr>
        <w:rFonts w:asciiTheme="majorHAnsi" w:eastAsiaTheme="majorEastAsia" w:hAnsiTheme="majorHAnsi" w:cstheme="majorBidi"/>
      </w:rPr>
      <w:tblPr/>
      <w:tcPr>
        <w:tcBorders>
          <w:top w:val="nil"/>
          <w:bottom w:val="single" w:sz="8" w:space="0" w:color="4AB5C4" w:themeColor="accent5"/>
        </w:tcBorders>
      </w:tcPr>
    </w:tblStylePr>
    <w:tblStylePr w:type="lastRow">
      <w:rPr>
        <w:b/>
        <w:bCs/>
        <w:color w:val="455F51" w:themeColor="text2"/>
      </w:rPr>
      <w:tblPr/>
      <w:tcPr>
        <w:tcBorders>
          <w:top w:val="single" w:sz="8" w:space="0" w:color="4AB5C4" w:themeColor="accent5"/>
          <w:bottom w:val="single" w:sz="8" w:space="0" w:color="4AB5C4" w:themeColor="accent5"/>
        </w:tcBorders>
      </w:tcPr>
    </w:tblStylePr>
    <w:tblStylePr w:type="firstCol">
      <w:rPr>
        <w:b/>
        <w:bCs/>
      </w:rPr>
    </w:tblStylePr>
    <w:tblStylePr w:type="lastCol">
      <w:rPr>
        <w:b/>
        <w:bCs/>
      </w:rPr>
      <w:tblPr/>
      <w:tcPr>
        <w:tcBorders>
          <w:top w:val="single" w:sz="8" w:space="0" w:color="4AB5C4" w:themeColor="accent5"/>
          <w:bottom w:val="single" w:sz="8" w:space="0" w:color="4AB5C4" w:themeColor="accent5"/>
        </w:tcBorders>
      </w:tcPr>
    </w:tblStylePr>
    <w:tblStylePr w:type="band1Vert">
      <w:tblPr/>
      <w:tcPr>
        <w:shd w:val="clear" w:color="auto" w:fill="D2ECF0" w:themeFill="accent5" w:themeFillTint="3F"/>
      </w:tcPr>
    </w:tblStylePr>
    <w:tblStylePr w:type="band1Horz">
      <w:tblPr/>
      <w:tcPr>
        <w:shd w:val="clear" w:color="auto" w:fill="D2ECF0" w:themeFill="accent5" w:themeFillTint="3F"/>
      </w:tcPr>
    </w:tblStylePr>
  </w:style>
  <w:style w:type="table" w:styleId="Listemoyenne1-Accent6">
    <w:name w:val="Medium List 1 Accent 6"/>
    <w:basedOn w:val="TableauNormal"/>
    <w:uiPriority w:val="65"/>
    <w:semiHidden/>
    <w:unhideWhenUsed/>
    <w:rsid w:val="0088035A"/>
    <w:pPr>
      <w:spacing w:after="0" w:line="240" w:lineRule="auto"/>
    </w:pPr>
    <w:rPr>
      <w:color w:val="000000" w:themeColor="text1"/>
    </w:rPr>
    <w:tblPr>
      <w:tblStyleRowBandSize w:val="1"/>
      <w:tblStyleColBandSize w:val="1"/>
      <w:tblBorders>
        <w:top w:val="single" w:sz="8" w:space="0" w:color="0989B1" w:themeColor="accent6"/>
        <w:bottom w:val="single" w:sz="8" w:space="0" w:color="0989B1" w:themeColor="accent6"/>
      </w:tblBorders>
    </w:tblPr>
    <w:tblStylePr w:type="firstRow">
      <w:rPr>
        <w:rFonts w:asciiTheme="majorHAnsi" w:eastAsiaTheme="majorEastAsia" w:hAnsiTheme="majorHAnsi" w:cstheme="majorBidi"/>
      </w:rPr>
      <w:tblPr/>
      <w:tcPr>
        <w:tcBorders>
          <w:top w:val="nil"/>
          <w:bottom w:val="single" w:sz="8" w:space="0" w:color="0989B1" w:themeColor="accent6"/>
        </w:tcBorders>
      </w:tcPr>
    </w:tblStylePr>
    <w:tblStylePr w:type="lastRow">
      <w:rPr>
        <w:b/>
        <w:bCs/>
        <w:color w:val="455F51" w:themeColor="text2"/>
      </w:rPr>
      <w:tblPr/>
      <w:tcPr>
        <w:tcBorders>
          <w:top w:val="single" w:sz="8" w:space="0" w:color="0989B1" w:themeColor="accent6"/>
          <w:bottom w:val="single" w:sz="8" w:space="0" w:color="0989B1" w:themeColor="accent6"/>
        </w:tcBorders>
      </w:tcPr>
    </w:tblStylePr>
    <w:tblStylePr w:type="firstCol">
      <w:rPr>
        <w:b/>
        <w:bCs/>
      </w:rPr>
    </w:tblStylePr>
    <w:tblStylePr w:type="lastCol">
      <w:rPr>
        <w:b/>
        <w:bCs/>
      </w:rPr>
      <w:tblPr/>
      <w:tcPr>
        <w:tcBorders>
          <w:top w:val="single" w:sz="8" w:space="0" w:color="0989B1" w:themeColor="accent6"/>
          <w:bottom w:val="single" w:sz="8" w:space="0" w:color="0989B1" w:themeColor="accent6"/>
        </w:tcBorders>
      </w:tcPr>
    </w:tblStylePr>
    <w:tblStylePr w:type="band1Vert">
      <w:tblPr/>
      <w:tcPr>
        <w:shd w:val="clear" w:color="auto" w:fill="B2E9FB" w:themeFill="accent6" w:themeFillTint="3F"/>
      </w:tcPr>
    </w:tblStylePr>
    <w:tblStylePr w:type="band1Horz">
      <w:tblPr/>
      <w:tcPr>
        <w:shd w:val="clear" w:color="auto" w:fill="B2E9FB" w:themeFill="accent6" w:themeFillTint="3F"/>
      </w:tcPr>
    </w:tblStylePr>
  </w:style>
  <w:style w:type="table" w:styleId="Listemoyenne2">
    <w:name w:val="Medium List 2"/>
    <w:basedOn w:val="TableauNormal"/>
    <w:uiPriority w:val="66"/>
    <w:semiHidden/>
    <w:unhideWhenUsed/>
    <w:rsid w:val="008803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8803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tblBorders>
    </w:tblPr>
    <w:tblStylePr w:type="firstRow">
      <w:rPr>
        <w:sz w:val="24"/>
        <w:szCs w:val="24"/>
      </w:rPr>
      <w:tblPr/>
      <w:tcPr>
        <w:tcBorders>
          <w:top w:val="nil"/>
          <w:left w:val="nil"/>
          <w:bottom w:val="single" w:sz="24" w:space="0" w:color="549E39" w:themeColor="accent1"/>
          <w:right w:val="nil"/>
          <w:insideH w:val="nil"/>
          <w:insideV w:val="nil"/>
        </w:tcBorders>
        <w:shd w:val="clear" w:color="auto" w:fill="FFFFFF" w:themeFill="background1"/>
      </w:tcPr>
    </w:tblStylePr>
    <w:tblStylePr w:type="lastRow">
      <w:tblPr/>
      <w:tcPr>
        <w:tcBorders>
          <w:top w:val="single" w:sz="8" w:space="0" w:color="549E3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E39" w:themeColor="accent1"/>
          <w:insideH w:val="nil"/>
          <w:insideV w:val="nil"/>
        </w:tcBorders>
        <w:shd w:val="clear" w:color="auto" w:fill="FFFFFF" w:themeFill="background1"/>
      </w:tcPr>
    </w:tblStylePr>
    <w:tblStylePr w:type="lastCol">
      <w:tblPr/>
      <w:tcPr>
        <w:tcBorders>
          <w:top w:val="nil"/>
          <w:left w:val="single" w:sz="8" w:space="0" w:color="549E3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BC9" w:themeFill="accent1" w:themeFillTint="3F"/>
      </w:tcPr>
    </w:tblStylePr>
    <w:tblStylePr w:type="band1Horz">
      <w:tblPr/>
      <w:tcPr>
        <w:tcBorders>
          <w:top w:val="nil"/>
          <w:bottom w:val="nil"/>
          <w:insideH w:val="nil"/>
          <w:insideV w:val="nil"/>
        </w:tcBorders>
        <w:shd w:val="clear" w:color="auto" w:fill="D2EB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8803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tblBorders>
    </w:tblPr>
    <w:tblStylePr w:type="firstRow">
      <w:rPr>
        <w:sz w:val="24"/>
        <w:szCs w:val="24"/>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tblPr/>
      <w:tcPr>
        <w:tcBorders>
          <w:top w:val="single" w:sz="8" w:space="0" w:color="8AB833"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8AB833" w:themeColor="accent2"/>
          <w:insideH w:val="nil"/>
          <w:insideV w:val="nil"/>
        </w:tcBorders>
        <w:shd w:val="clear" w:color="auto" w:fill="FFFFFF" w:themeFill="background1"/>
      </w:tcPr>
    </w:tblStylePr>
    <w:tblStylePr w:type="lastCol">
      <w:tblPr/>
      <w:tcPr>
        <w:tcBorders>
          <w:top w:val="nil"/>
          <w:left w:val="single" w:sz="8" w:space="0" w:color="8AB8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0C9" w:themeFill="accent2" w:themeFillTint="3F"/>
      </w:tcPr>
    </w:tblStylePr>
    <w:tblStylePr w:type="band1Horz">
      <w:tblPr/>
      <w:tcPr>
        <w:tcBorders>
          <w:top w:val="nil"/>
          <w:bottom w:val="nil"/>
          <w:insideH w:val="nil"/>
          <w:insideV w:val="nil"/>
        </w:tcBorders>
        <w:shd w:val="clear" w:color="auto" w:fill="E2F0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8803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tblBorders>
    </w:tblPr>
    <w:tblStylePr w:type="firstRow">
      <w:rPr>
        <w:sz w:val="24"/>
        <w:szCs w:val="24"/>
      </w:rPr>
      <w:tblPr/>
      <w:tcPr>
        <w:tcBorders>
          <w:top w:val="nil"/>
          <w:left w:val="nil"/>
          <w:bottom w:val="single" w:sz="24" w:space="0" w:color="C0CF3A" w:themeColor="accent3"/>
          <w:right w:val="nil"/>
          <w:insideH w:val="nil"/>
          <w:insideV w:val="nil"/>
        </w:tcBorders>
        <w:shd w:val="clear" w:color="auto" w:fill="FFFFFF" w:themeFill="background1"/>
      </w:tcPr>
    </w:tblStylePr>
    <w:tblStylePr w:type="lastRow">
      <w:tblPr/>
      <w:tcPr>
        <w:tcBorders>
          <w:top w:val="single" w:sz="8" w:space="0" w:color="C0CF3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CF3A" w:themeColor="accent3"/>
          <w:insideH w:val="nil"/>
          <w:insideV w:val="nil"/>
        </w:tcBorders>
        <w:shd w:val="clear" w:color="auto" w:fill="FFFFFF" w:themeFill="background1"/>
      </w:tcPr>
    </w:tblStylePr>
    <w:tblStylePr w:type="lastCol">
      <w:tblPr/>
      <w:tcPr>
        <w:tcBorders>
          <w:top w:val="nil"/>
          <w:left w:val="single" w:sz="8" w:space="0" w:color="C0CF3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3CE" w:themeFill="accent3" w:themeFillTint="3F"/>
      </w:tcPr>
    </w:tblStylePr>
    <w:tblStylePr w:type="band1Horz">
      <w:tblPr/>
      <w:tcPr>
        <w:tcBorders>
          <w:top w:val="nil"/>
          <w:bottom w:val="nil"/>
          <w:insideH w:val="nil"/>
          <w:insideV w:val="nil"/>
        </w:tcBorders>
        <w:shd w:val="clear" w:color="auto" w:fill="EFF3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8803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tblBorders>
    </w:tblPr>
    <w:tblStylePr w:type="firstRow">
      <w:rPr>
        <w:sz w:val="24"/>
        <w:szCs w:val="24"/>
      </w:rPr>
      <w:tblPr/>
      <w:tcPr>
        <w:tcBorders>
          <w:top w:val="nil"/>
          <w:left w:val="nil"/>
          <w:bottom w:val="single" w:sz="24" w:space="0" w:color="029676" w:themeColor="accent4"/>
          <w:right w:val="nil"/>
          <w:insideH w:val="nil"/>
          <w:insideV w:val="nil"/>
        </w:tcBorders>
        <w:shd w:val="clear" w:color="auto" w:fill="FFFFFF" w:themeFill="background1"/>
      </w:tcPr>
    </w:tblStylePr>
    <w:tblStylePr w:type="lastRow">
      <w:tblPr/>
      <w:tcPr>
        <w:tcBorders>
          <w:top w:val="single" w:sz="8" w:space="0" w:color="02967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9676" w:themeColor="accent4"/>
          <w:insideH w:val="nil"/>
          <w:insideV w:val="nil"/>
        </w:tcBorders>
        <w:shd w:val="clear" w:color="auto" w:fill="FFFFFF" w:themeFill="background1"/>
      </w:tcPr>
    </w:tblStylePr>
    <w:tblStylePr w:type="lastCol">
      <w:tblPr/>
      <w:tcPr>
        <w:tcBorders>
          <w:top w:val="nil"/>
          <w:left w:val="single" w:sz="8" w:space="0" w:color="02967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FDEA" w:themeFill="accent4" w:themeFillTint="3F"/>
      </w:tcPr>
    </w:tblStylePr>
    <w:tblStylePr w:type="band1Horz">
      <w:tblPr/>
      <w:tcPr>
        <w:tcBorders>
          <w:top w:val="nil"/>
          <w:bottom w:val="nil"/>
          <w:insideH w:val="nil"/>
          <w:insideV w:val="nil"/>
        </w:tcBorders>
        <w:shd w:val="clear" w:color="auto" w:fill="A7FD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8803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tblBorders>
    </w:tblPr>
    <w:tblStylePr w:type="firstRow">
      <w:rPr>
        <w:sz w:val="24"/>
        <w:szCs w:val="24"/>
      </w:rPr>
      <w:tblPr/>
      <w:tcPr>
        <w:tcBorders>
          <w:top w:val="nil"/>
          <w:left w:val="nil"/>
          <w:bottom w:val="single" w:sz="24" w:space="0" w:color="4AB5C4" w:themeColor="accent5"/>
          <w:right w:val="nil"/>
          <w:insideH w:val="nil"/>
          <w:insideV w:val="nil"/>
        </w:tcBorders>
        <w:shd w:val="clear" w:color="auto" w:fill="FFFFFF" w:themeFill="background1"/>
      </w:tcPr>
    </w:tblStylePr>
    <w:tblStylePr w:type="lastRow">
      <w:tblPr/>
      <w:tcPr>
        <w:tcBorders>
          <w:top w:val="single" w:sz="8" w:space="0" w:color="4AB5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B5C4" w:themeColor="accent5"/>
          <w:insideH w:val="nil"/>
          <w:insideV w:val="nil"/>
        </w:tcBorders>
        <w:shd w:val="clear" w:color="auto" w:fill="FFFFFF" w:themeFill="background1"/>
      </w:tcPr>
    </w:tblStylePr>
    <w:tblStylePr w:type="lastCol">
      <w:tblPr/>
      <w:tcPr>
        <w:tcBorders>
          <w:top w:val="nil"/>
          <w:left w:val="single" w:sz="8" w:space="0" w:color="4AB5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CF0" w:themeFill="accent5" w:themeFillTint="3F"/>
      </w:tcPr>
    </w:tblStylePr>
    <w:tblStylePr w:type="band1Horz">
      <w:tblPr/>
      <w:tcPr>
        <w:tcBorders>
          <w:top w:val="nil"/>
          <w:bottom w:val="nil"/>
          <w:insideH w:val="nil"/>
          <w:insideV w:val="nil"/>
        </w:tcBorders>
        <w:shd w:val="clear" w:color="auto" w:fill="D2EC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8803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tblBorders>
    </w:tblPr>
    <w:tblStylePr w:type="firstRow">
      <w:rPr>
        <w:sz w:val="24"/>
        <w:szCs w:val="24"/>
      </w:rPr>
      <w:tblPr/>
      <w:tcPr>
        <w:tcBorders>
          <w:top w:val="nil"/>
          <w:left w:val="nil"/>
          <w:bottom w:val="single" w:sz="24" w:space="0" w:color="0989B1" w:themeColor="accent6"/>
          <w:right w:val="nil"/>
          <w:insideH w:val="nil"/>
          <w:insideV w:val="nil"/>
        </w:tcBorders>
        <w:shd w:val="clear" w:color="auto" w:fill="FFFFFF" w:themeFill="background1"/>
      </w:tcPr>
    </w:tblStylePr>
    <w:tblStylePr w:type="lastRow">
      <w:tblPr/>
      <w:tcPr>
        <w:tcBorders>
          <w:top w:val="single" w:sz="8" w:space="0" w:color="0989B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89B1" w:themeColor="accent6"/>
          <w:insideH w:val="nil"/>
          <w:insideV w:val="nil"/>
        </w:tcBorders>
        <w:shd w:val="clear" w:color="auto" w:fill="FFFFFF" w:themeFill="background1"/>
      </w:tcPr>
    </w:tblStylePr>
    <w:tblStylePr w:type="lastCol">
      <w:tblPr/>
      <w:tcPr>
        <w:tcBorders>
          <w:top w:val="nil"/>
          <w:left w:val="single" w:sz="8" w:space="0" w:color="0989B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E9FB" w:themeFill="accent6" w:themeFillTint="3F"/>
      </w:tcPr>
    </w:tblStylePr>
    <w:tblStylePr w:type="band1Horz">
      <w:tblPr/>
      <w:tcPr>
        <w:tcBorders>
          <w:top w:val="nil"/>
          <w:bottom w:val="nil"/>
          <w:insideH w:val="nil"/>
          <w:insideV w:val="nil"/>
        </w:tcBorders>
        <w:shd w:val="clear" w:color="auto" w:fill="B2E9FB"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uiPriority w:val="99"/>
    <w:semiHidden/>
    <w:unhideWhenUsed/>
    <w:rsid w:val="0088035A"/>
    <w:rPr>
      <w:rFonts w:ascii="Consolas" w:hAnsi="Consolas"/>
      <w:sz w:val="20"/>
      <w:szCs w:val="20"/>
    </w:rPr>
  </w:style>
  <w:style w:type="character" w:styleId="Mention">
    <w:name w:val="Mention"/>
    <w:basedOn w:val="Policepardfaut"/>
    <w:uiPriority w:val="99"/>
    <w:semiHidden/>
    <w:unhideWhenUsed/>
    <w:rsid w:val="0088035A"/>
    <w:rPr>
      <w:color w:val="2B579A"/>
      <w:shd w:val="clear" w:color="auto" w:fill="E1DFDD"/>
    </w:rPr>
  </w:style>
  <w:style w:type="character" w:styleId="Mot-dise">
    <w:name w:val="Hashtag"/>
    <w:basedOn w:val="Policepardfaut"/>
    <w:uiPriority w:val="99"/>
    <w:semiHidden/>
    <w:unhideWhenUsed/>
    <w:rsid w:val="0088035A"/>
    <w:rPr>
      <w:color w:val="2B579A"/>
      <w:shd w:val="clear" w:color="auto" w:fill="E1DFDD"/>
    </w:rPr>
  </w:style>
  <w:style w:type="character" w:styleId="Numrodeligne">
    <w:name w:val="line number"/>
    <w:basedOn w:val="Policepardfaut"/>
    <w:uiPriority w:val="99"/>
    <w:semiHidden/>
    <w:unhideWhenUsed/>
    <w:rsid w:val="0088035A"/>
  </w:style>
  <w:style w:type="character" w:styleId="Numrodepage">
    <w:name w:val="page number"/>
    <w:basedOn w:val="Policepardfaut"/>
    <w:uiPriority w:val="99"/>
    <w:unhideWhenUsed/>
    <w:rsid w:val="0088035A"/>
    <w:rPr>
      <w:b/>
      <w:spacing w:val="0"/>
      <w:sz w:val="28"/>
      <w:szCs w:val="28"/>
      <w:lang w:val="fr-FR"/>
    </w:rPr>
  </w:style>
  <w:style w:type="table" w:styleId="Ombrageclair">
    <w:name w:val="Light Shading"/>
    <w:aliases w:val="Défaut"/>
    <w:basedOn w:val="TableauNormal"/>
    <w:uiPriority w:val="60"/>
    <w:rsid w:val="0088035A"/>
    <w:pPr>
      <w:spacing w:after="0" w:line="240" w:lineRule="auto"/>
    </w:pPr>
    <w:rPr>
      <w:rFonts w:ascii="Verdana" w:eastAsia="Times New Roman" w:hAnsi="Verdana" w:cs="Times New Roman"/>
      <w:color w:val="000000" w:themeColor="text1" w:themeShade="BF"/>
      <w:sz w:val="20"/>
      <w:szCs w:val="20"/>
      <w:lang w:val="fr-FR" w:eastAsia="fr-FR"/>
    </w:rPr>
    <w:tblPr>
      <w:tblStyleRowBandSize w:val="1"/>
      <w:tblStyleCol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FFFFFF" w:themeFill="background1"/>
    </w:tcPr>
    <w:tblStylePr w:type="firstRow">
      <w:pPr>
        <w:spacing w:before="0" w:after="0" w:line="240" w:lineRule="auto"/>
      </w:pPr>
      <w:rPr>
        <w:b/>
        <w:bCs/>
      </w:rPr>
    </w:tblStylePr>
    <w:tblStylePr w:type="lastRow">
      <w:pPr>
        <w:spacing w:before="0" w:after="0" w:line="240" w:lineRule="auto"/>
      </w:pPr>
      <w:rPr>
        <w:b w:val="0"/>
        <w:bCs/>
      </w:rPr>
    </w:tblStylePr>
    <w:tblStylePr w:type="firstCol">
      <w:rPr>
        <w:b/>
        <w:bCs/>
      </w:rPr>
    </w:tblStylePr>
    <w:tblStylePr w:type="lastCol">
      <w:rPr>
        <w:b w:val="0"/>
        <w:bCs/>
      </w:rPr>
    </w:tblStylePr>
  </w:style>
  <w:style w:type="character" w:styleId="Rfrenceintense">
    <w:name w:val="Intense Reference"/>
    <w:basedOn w:val="Policepardfaut"/>
    <w:uiPriority w:val="32"/>
    <w:rsid w:val="0088035A"/>
    <w:rPr>
      <w:b/>
      <w:bCs/>
      <w:smallCaps/>
      <w:color w:val="549E39" w:themeColor="accent1"/>
      <w:spacing w:val="5"/>
    </w:rPr>
  </w:style>
  <w:style w:type="character" w:styleId="Rfrencelgre">
    <w:name w:val="Subtle Reference"/>
    <w:basedOn w:val="Policepardfaut"/>
    <w:uiPriority w:val="31"/>
    <w:rsid w:val="0088035A"/>
    <w:rPr>
      <w:smallCaps/>
      <w:color w:val="5A5A5A" w:themeColor="text1" w:themeTint="A5"/>
    </w:rPr>
  </w:style>
  <w:style w:type="character" w:styleId="SmartHyperlink">
    <w:name w:val="Smart Hyperlink"/>
    <w:basedOn w:val="Policepardfaut"/>
    <w:uiPriority w:val="99"/>
    <w:semiHidden/>
    <w:unhideWhenUsed/>
    <w:rsid w:val="0088035A"/>
    <w:rPr>
      <w:u w:val="dotted"/>
    </w:rPr>
  </w:style>
  <w:style w:type="character" w:styleId="SmartLink">
    <w:name w:val="Smart Link"/>
    <w:basedOn w:val="Policepardfaut"/>
    <w:uiPriority w:val="99"/>
    <w:semiHidden/>
    <w:unhideWhenUsed/>
    <w:rsid w:val="0088035A"/>
    <w:rPr>
      <w:color w:val="0000FF"/>
      <w:u w:val="single"/>
      <w:shd w:val="clear" w:color="auto" w:fill="F3F2F1"/>
    </w:rPr>
  </w:style>
  <w:style w:type="table" w:styleId="Tableauclassique1">
    <w:name w:val="Table Classic 1"/>
    <w:basedOn w:val="TableauNormal"/>
    <w:uiPriority w:val="99"/>
    <w:semiHidden/>
    <w:unhideWhenUsed/>
    <w:rsid w:val="0088035A"/>
    <w:pPr>
      <w:suppressAutoHyphens/>
      <w:spacing w:before="120" w:after="120" w:line="276"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88035A"/>
    <w:pPr>
      <w:suppressAutoHyphens/>
      <w:spacing w:before="120" w:after="120" w:line="276"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88035A"/>
    <w:pPr>
      <w:suppressAutoHyphens/>
      <w:spacing w:before="120" w:after="120" w:line="276"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88035A"/>
    <w:pPr>
      <w:suppressAutoHyphens/>
      <w:spacing w:before="120" w:after="120" w:line="276"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88035A"/>
    <w:pPr>
      <w:suppressAutoHyphens/>
      <w:spacing w:before="120" w:after="120" w:line="276"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88035A"/>
    <w:pPr>
      <w:suppressAutoHyphens/>
      <w:spacing w:before="120" w:after="120" w:line="276"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88035A"/>
    <w:pPr>
      <w:suppressAutoHyphens/>
      <w:spacing w:before="120" w:after="120" w:line="276"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88035A"/>
    <w:pPr>
      <w:suppressAutoHyphens/>
      <w:spacing w:before="120" w:after="12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88035A"/>
    <w:pPr>
      <w:suppressAutoHyphens/>
      <w:spacing w:before="120" w:after="120" w:line="276"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Grille1Clair">
    <w:name w:val="Grid Table 1 Light"/>
    <w:basedOn w:val="TableauNormal"/>
    <w:uiPriority w:val="46"/>
    <w:rsid w:val="008803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88035A"/>
    <w:pPr>
      <w:spacing w:after="0" w:line="240" w:lineRule="auto"/>
    </w:pPr>
    <w:tblPr>
      <w:tblStyleRowBandSize w:val="1"/>
      <w:tblStyleColBandSize w:val="1"/>
      <w:tblBorders>
        <w:top w:val="single" w:sz="4" w:space="0" w:color="B7DFA8" w:themeColor="accent1" w:themeTint="66"/>
        <w:left w:val="single" w:sz="4" w:space="0" w:color="B7DFA8" w:themeColor="accent1" w:themeTint="66"/>
        <w:bottom w:val="single" w:sz="4" w:space="0" w:color="B7DFA8" w:themeColor="accent1" w:themeTint="66"/>
        <w:right w:val="single" w:sz="4" w:space="0" w:color="B7DFA8" w:themeColor="accent1" w:themeTint="66"/>
        <w:insideH w:val="single" w:sz="4" w:space="0" w:color="B7DFA8" w:themeColor="accent1" w:themeTint="66"/>
        <w:insideV w:val="single" w:sz="4" w:space="0" w:color="B7DFA8" w:themeColor="accent1" w:themeTint="66"/>
      </w:tblBorders>
    </w:tblPr>
    <w:tblStylePr w:type="firstRow">
      <w:rPr>
        <w:b/>
        <w:bCs/>
      </w:rPr>
      <w:tblPr/>
      <w:tcPr>
        <w:tcBorders>
          <w:bottom w:val="single" w:sz="12" w:space="0" w:color="93D07C" w:themeColor="accent1" w:themeTint="99"/>
        </w:tcBorders>
      </w:tcPr>
    </w:tblStylePr>
    <w:tblStylePr w:type="lastRow">
      <w:rPr>
        <w:b/>
        <w:bCs/>
      </w:rPr>
      <w:tblPr/>
      <w:tcPr>
        <w:tcBorders>
          <w:top w:val="double" w:sz="2" w:space="0" w:color="93D07C"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88035A"/>
    <w:pPr>
      <w:spacing w:after="0" w:line="240" w:lineRule="auto"/>
    </w:pPr>
    <w:tblPr>
      <w:tblStyleRowBandSize w:val="1"/>
      <w:tblStyleColBandSize w:val="1"/>
      <w:tblBorders>
        <w:top w:val="single" w:sz="4" w:space="0" w:color="D1E7A8" w:themeColor="accent2" w:themeTint="66"/>
        <w:left w:val="single" w:sz="4" w:space="0" w:color="D1E7A8" w:themeColor="accent2" w:themeTint="66"/>
        <w:bottom w:val="single" w:sz="4" w:space="0" w:color="D1E7A8" w:themeColor="accent2" w:themeTint="66"/>
        <w:right w:val="single" w:sz="4" w:space="0" w:color="D1E7A8" w:themeColor="accent2" w:themeTint="66"/>
        <w:insideH w:val="single" w:sz="4" w:space="0" w:color="D1E7A8" w:themeColor="accent2" w:themeTint="66"/>
        <w:insideV w:val="single" w:sz="4" w:space="0" w:color="D1E7A8" w:themeColor="accent2" w:themeTint="66"/>
      </w:tblBorders>
    </w:tblPr>
    <w:tblStylePr w:type="firstRow">
      <w:rPr>
        <w:b/>
        <w:bCs/>
      </w:rPr>
      <w:tblPr/>
      <w:tcPr>
        <w:tcBorders>
          <w:bottom w:val="single" w:sz="12" w:space="0" w:color="BADB7D" w:themeColor="accent2" w:themeTint="99"/>
        </w:tcBorders>
      </w:tcPr>
    </w:tblStylePr>
    <w:tblStylePr w:type="lastRow">
      <w:rPr>
        <w:b/>
        <w:bCs/>
      </w:rPr>
      <w:tblPr/>
      <w:tcPr>
        <w:tcBorders>
          <w:top w:val="double" w:sz="2" w:space="0" w:color="BADB7D"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88035A"/>
    <w:pPr>
      <w:spacing w:after="0" w:line="240" w:lineRule="auto"/>
    </w:pPr>
    <w:tblPr>
      <w:tblStyleRowBandSize w:val="1"/>
      <w:tblStyleColBandSize w:val="1"/>
      <w:tblBorders>
        <w:top w:val="single" w:sz="4" w:space="0" w:color="E5EBB0" w:themeColor="accent3" w:themeTint="66"/>
        <w:left w:val="single" w:sz="4" w:space="0" w:color="E5EBB0" w:themeColor="accent3" w:themeTint="66"/>
        <w:bottom w:val="single" w:sz="4" w:space="0" w:color="E5EBB0" w:themeColor="accent3" w:themeTint="66"/>
        <w:right w:val="single" w:sz="4" w:space="0" w:color="E5EBB0" w:themeColor="accent3" w:themeTint="66"/>
        <w:insideH w:val="single" w:sz="4" w:space="0" w:color="E5EBB0" w:themeColor="accent3" w:themeTint="66"/>
        <w:insideV w:val="single" w:sz="4" w:space="0" w:color="E5EBB0" w:themeColor="accent3" w:themeTint="66"/>
      </w:tblBorders>
    </w:tblPr>
    <w:tblStylePr w:type="firstRow">
      <w:rPr>
        <w:b/>
        <w:bCs/>
      </w:rPr>
      <w:tblPr/>
      <w:tcPr>
        <w:tcBorders>
          <w:bottom w:val="single" w:sz="12" w:space="0" w:color="D9E288" w:themeColor="accent3" w:themeTint="99"/>
        </w:tcBorders>
      </w:tcPr>
    </w:tblStylePr>
    <w:tblStylePr w:type="lastRow">
      <w:rPr>
        <w:b/>
        <w:bCs/>
      </w:rPr>
      <w:tblPr/>
      <w:tcPr>
        <w:tcBorders>
          <w:top w:val="double" w:sz="2" w:space="0" w:color="D9E288"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88035A"/>
    <w:pPr>
      <w:spacing w:after="0" w:line="240" w:lineRule="auto"/>
    </w:pPr>
    <w:tblPr>
      <w:tblStyleRowBandSize w:val="1"/>
      <w:tblStyleColBandSize w:val="1"/>
      <w:tblBorders>
        <w:top w:val="single" w:sz="4" w:space="0" w:color="71FDDE" w:themeColor="accent4" w:themeTint="66"/>
        <w:left w:val="single" w:sz="4" w:space="0" w:color="71FDDE" w:themeColor="accent4" w:themeTint="66"/>
        <w:bottom w:val="single" w:sz="4" w:space="0" w:color="71FDDE" w:themeColor="accent4" w:themeTint="66"/>
        <w:right w:val="single" w:sz="4" w:space="0" w:color="71FDDE" w:themeColor="accent4" w:themeTint="66"/>
        <w:insideH w:val="single" w:sz="4" w:space="0" w:color="71FDDE" w:themeColor="accent4" w:themeTint="66"/>
        <w:insideV w:val="single" w:sz="4" w:space="0" w:color="71FDDE" w:themeColor="accent4" w:themeTint="66"/>
      </w:tblBorders>
    </w:tblPr>
    <w:tblStylePr w:type="firstRow">
      <w:rPr>
        <w:b/>
        <w:bCs/>
      </w:rPr>
      <w:tblPr/>
      <w:tcPr>
        <w:tcBorders>
          <w:bottom w:val="single" w:sz="12" w:space="0" w:color="2AFCCE" w:themeColor="accent4" w:themeTint="99"/>
        </w:tcBorders>
      </w:tcPr>
    </w:tblStylePr>
    <w:tblStylePr w:type="lastRow">
      <w:rPr>
        <w:b/>
        <w:bCs/>
      </w:rPr>
      <w:tblPr/>
      <w:tcPr>
        <w:tcBorders>
          <w:top w:val="double" w:sz="2" w:space="0" w:color="2AFCCE"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88035A"/>
    <w:pPr>
      <w:spacing w:after="0" w:line="240" w:lineRule="auto"/>
    </w:pPr>
    <w:tblPr>
      <w:tblStyleRowBandSize w:val="1"/>
      <w:tblStyleColBandSize w:val="1"/>
      <w:tblBorders>
        <w:top w:val="single" w:sz="4" w:space="0" w:color="B6E1E7" w:themeColor="accent5" w:themeTint="66"/>
        <w:left w:val="single" w:sz="4" w:space="0" w:color="B6E1E7" w:themeColor="accent5" w:themeTint="66"/>
        <w:bottom w:val="single" w:sz="4" w:space="0" w:color="B6E1E7" w:themeColor="accent5" w:themeTint="66"/>
        <w:right w:val="single" w:sz="4" w:space="0" w:color="B6E1E7" w:themeColor="accent5" w:themeTint="66"/>
        <w:insideH w:val="single" w:sz="4" w:space="0" w:color="B6E1E7" w:themeColor="accent5" w:themeTint="66"/>
        <w:insideV w:val="single" w:sz="4" w:space="0" w:color="B6E1E7" w:themeColor="accent5" w:themeTint="66"/>
      </w:tblBorders>
    </w:tblPr>
    <w:tblStylePr w:type="firstRow">
      <w:rPr>
        <w:b/>
        <w:bCs/>
      </w:rPr>
      <w:tblPr/>
      <w:tcPr>
        <w:tcBorders>
          <w:bottom w:val="single" w:sz="12" w:space="0" w:color="92D2DB" w:themeColor="accent5" w:themeTint="99"/>
        </w:tcBorders>
      </w:tcPr>
    </w:tblStylePr>
    <w:tblStylePr w:type="lastRow">
      <w:rPr>
        <w:b/>
        <w:bCs/>
      </w:rPr>
      <w:tblPr/>
      <w:tcPr>
        <w:tcBorders>
          <w:top w:val="double" w:sz="2" w:space="0" w:color="92D2DB"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88035A"/>
    <w:pPr>
      <w:spacing w:after="0" w:line="240" w:lineRule="auto"/>
    </w:pPr>
    <w:tblPr>
      <w:tblStyleRowBandSize w:val="1"/>
      <w:tblStyleColBandSize w:val="1"/>
      <w:tblBorders>
        <w:top w:val="single" w:sz="4" w:space="0" w:color="83DCF8" w:themeColor="accent6" w:themeTint="66"/>
        <w:left w:val="single" w:sz="4" w:space="0" w:color="83DCF8" w:themeColor="accent6" w:themeTint="66"/>
        <w:bottom w:val="single" w:sz="4" w:space="0" w:color="83DCF8" w:themeColor="accent6" w:themeTint="66"/>
        <w:right w:val="single" w:sz="4" w:space="0" w:color="83DCF8" w:themeColor="accent6" w:themeTint="66"/>
        <w:insideH w:val="single" w:sz="4" w:space="0" w:color="83DCF8" w:themeColor="accent6" w:themeTint="66"/>
        <w:insideV w:val="single" w:sz="4" w:space="0" w:color="83DCF8" w:themeColor="accent6" w:themeTint="66"/>
      </w:tblBorders>
    </w:tblPr>
    <w:tblStylePr w:type="firstRow">
      <w:rPr>
        <w:b/>
        <w:bCs/>
      </w:rPr>
      <w:tblPr/>
      <w:tcPr>
        <w:tcBorders>
          <w:bottom w:val="single" w:sz="12" w:space="0" w:color="45CBF5" w:themeColor="accent6" w:themeTint="99"/>
        </w:tcBorders>
      </w:tcPr>
    </w:tblStylePr>
    <w:tblStylePr w:type="lastRow">
      <w:rPr>
        <w:b/>
        <w:bCs/>
      </w:rPr>
      <w:tblPr/>
      <w:tcPr>
        <w:tcBorders>
          <w:top w:val="double" w:sz="2" w:space="0" w:color="45CBF5"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88035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88035A"/>
    <w:pPr>
      <w:spacing w:after="0" w:line="240" w:lineRule="auto"/>
    </w:pPr>
    <w:tblPr>
      <w:tblStyleRowBandSize w:val="1"/>
      <w:tblStyleColBandSize w:val="1"/>
      <w:tblBorders>
        <w:top w:val="single" w:sz="2" w:space="0" w:color="93D07C" w:themeColor="accent1" w:themeTint="99"/>
        <w:bottom w:val="single" w:sz="2" w:space="0" w:color="93D07C" w:themeColor="accent1" w:themeTint="99"/>
        <w:insideH w:val="single" w:sz="2" w:space="0" w:color="93D07C" w:themeColor="accent1" w:themeTint="99"/>
        <w:insideV w:val="single" w:sz="2" w:space="0" w:color="93D07C" w:themeColor="accent1" w:themeTint="99"/>
      </w:tblBorders>
    </w:tblPr>
    <w:tblStylePr w:type="firstRow">
      <w:rPr>
        <w:b/>
        <w:bCs/>
      </w:rPr>
      <w:tblPr/>
      <w:tcPr>
        <w:tcBorders>
          <w:top w:val="nil"/>
          <w:bottom w:val="single" w:sz="12" w:space="0" w:color="93D07C" w:themeColor="accent1" w:themeTint="99"/>
          <w:insideH w:val="nil"/>
          <w:insideV w:val="nil"/>
        </w:tcBorders>
        <w:shd w:val="clear" w:color="auto" w:fill="FFFFFF" w:themeFill="background1"/>
      </w:tcPr>
    </w:tblStylePr>
    <w:tblStylePr w:type="lastRow">
      <w:rPr>
        <w:b/>
        <w:bCs/>
      </w:rPr>
      <w:tblPr/>
      <w:tcPr>
        <w:tcBorders>
          <w:top w:val="double" w:sz="2" w:space="0" w:color="93D0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TableauGrille2-Accentuation2">
    <w:name w:val="Grid Table 2 Accent 2"/>
    <w:basedOn w:val="TableauNormal"/>
    <w:uiPriority w:val="47"/>
    <w:rsid w:val="0088035A"/>
    <w:pPr>
      <w:spacing w:after="0" w:line="240" w:lineRule="auto"/>
    </w:pPr>
    <w:tblPr>
      <w:tblStyleRowBandSize w:val="1"/>
      <w:tblStyleColBandSize w:val="1"/>
      <w:tblBorders>
        <w:top w:val="single" w:sz="2" w:space="0" w:color="BADB7D" w:themeColor="accent2" w:themeTint="99"/>
        <w:bottom w:val="single" w:sz="2" w:space="0" w:color="BADB7D" w:themeColor="accent2" w:themeTint="99"/>
        <w:insideH w:val="single" w:sz="2" w:space="0" w:color="BADB7D" w:themeColor="accent2" w:themeTint="99"/>
        <w:insideV w:val="single" w:sz="2" w:space="0" w:color="BADB7D" w:themeColor="accent2" w:themeTint="99"/>
      </w:tblBorders>
    </w:tblPr>
    <w:tblStylePr w:type="firstRow">
      <w:rPr>
        <w:b/>
        <w:bCs/>
      </w:rPr>
      <w:tblPr/>
      <w:tcPr>
        <w:tcBorders>
          <w:top w:val="nil"/>
          <w:bottom w:val="single" w:sz="12" w:space="0" w:color="BADB7D" w:themeColor="accent2" w:themeTint="99"/>
          <w:insideH w:val="nil"/>
          <w:insideV w:val="nil"/>
        </w:tcBorders>
        <w:shd w:val="clear" w:color="auto" w:fill="FFFFFF" w:themeFill="background1"/>
      </w:tcPr>
    </w:tblStylePr>
    <w:tblStylePr w:type="lastRow">
      <w:rPr>
        <w:b/>
        <w:bCs/>
      </w:rPr>
      <w:tblPr/>
      <w:tcPr>
        <w:tcBorders>
          <w:top w:val="double" w:sz="2" w:space="0" w:color="BADB7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TableauGrille2-Accentuation3">
    <w:name w:val="Grid Table 2 Accent 3"/>
    <w:basedOn w:val="TableauNormal"/>
    <w:uiPriority w:val="47"/>
    <w:rsid w:val="0088035A"/>
    <w:pPr>
      <w:spacing w:after="0" w:line="240" w:lineRule="auto"/>
    </w:pPr>
    <w:tblPr>
      <w:tblStyleRowBandSize w:val="1"/>
      <w:tblStyleColBandSize w:val="1"/>
      <w:tblBorders>
        <w:top w:val="single" w:sz="2" w:space="0" w:color="D9E288" w:themeColor="accent3" w:themeTint="99"/>
        <w:bottom w:val="single" w:sz="2" w:space="0" w:color="D9E288" w:themeColor="accent3" w:themeTint="99"/>
        <w:insideH w:val="single" w:sz="2" w:space="0" w:color="D9E288" w:themeColor="accent3" w:themeTint="99"/>
        <w:insideV w:val="single" w:sz="2" w:space="0" w:color="D9E288" w:themeColor="accent3" w:themeTint="99"/>
      </w:tblBorders>
    </w:tblPr>
    <w:tblStylePr w:type="firstRow">
      <w:rPr>
        <w:b/>
        <w:bCs/>
      </w:rPr>
      <w:tblPr/>
      <w:tcPr>
        <w:tcBorders>
          <w:top w:val="nil"/>
          <w:bottom w:val="single" w:sz="12" w:space="0" w:color="D9E288" w:themeColor="accent3" w:themeTint="99"/>
          <w:insideH w:val="nil"/>
          <w:insideV w:val="nil"/>
        </w:tcBorders>
        <w:shd w:val="clear" w:color="auto" w:fill="FFFFFF" w:themeFill="background1"/>
      </w:tcPr>
    </w:tblStylePr>
    <w:tblStylePr w:type="lastRow">
      <w:rPr>
        <w:b/>
        <w:bCs/>
      </w:rPr>
      <w:tblPr/>
      <w:tcPr>
        <w:tcBorders>
          <w:top w:val="double" w:sz="2" w:space="0" w:color="D9E28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TableauGrille2-Accentuation4">
    <w:name w:val="Grid Table 2 Accent 4"/>
    <w:basedOn w:val="TableauNormal"/>
    <w:uiPriority w:val="47"/>
    <w:rsid w:val="0088035A"/>
    <w:pPr>
      <w:spacing w:after="0" w:line="240" w:lineRule="auto"/>
    </w:pPr>
    <w:tblPr>
      <w:tblStyleRowBandSize w:val="1"/>
      <w:tblStyleColBandSize w:val="1"/>
      <w:tblBorders>
        <w:top w:val="single" w:sz="2" w:space="0" w:color="2AFCCE" w:themeColor="accent4" w:themeTint="99"/>
        <w:bottom w:val="single" w:sz="2" w:space="0" w:color="2AFCCE" w:themeColor="accent4" w:themeTint="99"/>
        <w:insideH w:val="single" w:sz="2" w:space="0" w:color="2AFCCE" w:themeColor="accent4" w:themeTint="99"/>
        <w:insideV w:val="single" w:sz="2" w:space="0" w:color="2AFCCE" w:themeColor="accent4" w:themeTint="99"/>
      </w:tblBorders>
    </w:tblPr>
    <w:tblStylePr w:type="firstRow">
      <w:rPr>
        <w:b/>
        <w:bCs/>
      </w:rPr>
      <w:tblPr/>
      <w:tcPr>
        <w:tcBorders>
          <w:top w:val="nil"/>
          <w:bottom w:val="single" w:sz="12" w:space="0" w:color="2AFCCE" w:themeColor="accent4" w:themeTint="99"/>
          <w:insideH w:val="nil"/>
          <w:insideV w:val="nil"/>
        </w:tcBorders>
        <w:shd w:val="clear" w:color="auto" w:fill="FFFFFF" w:themeFill="background1"/>
      </w:tcPr>
    </w:tblStylePr>
    <w:tblStylePr w:type="lastRow">
      <w:rPr>
        <w:b/>
        <w:bCs/>
      </w:rPr>
      <w:tblPr/>
      <w:tcPr>
        <w:tcBorders>
          <w:top w:val="double" w:sz="2" w:space="0" w:color="2AFCC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TableauGrille2-Accentuation5">
    <w:name w:val="Grid Table 2 Accent 5"/>
    <w:basedOn w:val="TableauNormal"/>
    <w:uiPriority w:val="47"/>
    <w:rsid w:val="0088035A"/>
    <w:pPr>
      <w:spacing w:after="0" w:line="240" w:lineRule="auto"/>
    </w:pPr>
    <w:tblPr>
      <w:tblStyleRowBandSize w:val="1"/>
      <w:tblStyleColBandSize w:val="1"/>
      <w:tblBorders>
        <w:top w:val="single" w:sz="2" w:space="0" w:color="92D2DB" w:themeColor="accent5" w:themeTint="99"/>
        <w:bottom w:val="single" w:sz="2" w:space="0" w:color="92D2DB" w:themeColor="accent5" w:themeTint="99"/>
        <w:insideH w:val="single" w:sz="2" w:space="0" w:color="92D2DB" w:themeColor="accent5" w:themeTint="99"/>
        <w:insideV w:val="single" w:sz="2" w:space="0" w:color="92D2DB" w:themeColor="accent5" w:themeTint="99"/>
      </w:tblBorders>
    </w:tblPr>
    <w:tblStylePr w:type="firstRow">
      <w:rPr>
        <w:b/>
        <w:bCs/>
      </w:rPr>
      <w:tblPr/>
      <w:tcPr>
        <w:tcBorders>
          <w:top w:val="nil"/>
          <w:bottom w:val="single" w:sz="12" w:space="0" w:color="92D2DB" w:themeColor="accent5" w:themeTint="99"/>
          <w:insideH w:val="nil"/>
          <w:insideV w:val="nil"/>
        </w:tcBorders>
        <w:shd w:val="clear" w:color="auto" w:fill="FFFFFF" w:themeFill="background1"/>
      </w:tcPr>
    </w:tblStylePr>
    <w:tblStylePr w:type="lastRow">
      <w:rPr>
        <w:b/>
        <w:bCs/>
      </w:rPr>
      <w:tblPr/>
      <w:tcPr>
        <w:tcBorders>
          <w:top w:val="double" w:sz="2" w:space="0" w:color="92D2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TableauGrille2-Accentuation6">
    <w:name w:val="Grid Table 2 Accent 6"/>
    <w:basedOn w:val="TableauNormal"/>
    <w:uiPriority w:val="47"/>
    <w:rsid w:val="0088035A"/>
    <w:pPr>
      <w:spacing w:after="0" w:line="240" w:lineRule="auto"/>
    </w:pPr>
    <w:tblPr>
      <w:tblStyleRowBandSize w:val="1"/>
      <w:tblStyleColBandSize w:val="1"/>
      <w:tblBorders>
        <w:top w:val="single" w:sz="2" w:space="0" w:color="45CBF5" w:themeColor="accent6" w:themeTint="99"/>
        <w:bottom w:val="single" w:sz="2" w:space="0" w:color="45CBF5" w:themeColor="accent6" w:themeTint="99"/>
        <w:insideH w:val="single" w:sz="2" w:space="0" w:color="45CBF5" w:themeColor="accent6" w:themeTint="99"/>
        <w:insideV w:val="single" w:sz="2" w:space="0" w:color="45CBF5" w:themeColor="accent6" w:themeTint="99"/>
      </w:tblBorders>
    </w:tblPr>
    <w:tblStylePr w:type="firstRow">
      <w:rPr>
        <w:b/>
        <w:bCs/>
      </w:rPr>
      <w:tblPr/>
      <w:tcPr>
        <w:tcBorders>
          <w:top w:val="nil"/>
          <w:bottom w:val="single" w:sz="12" w:space="0" w:color="45CBF5" w:themeColor="accent6" w:themeTint="99"/>
          <w:insideH w:val="nil"/>
          <w:insideV w:val="nil"/>
        </w:tcBorders>
        <w:shd w:val="clear" w:color="auto" w:fill="FFFFFF" w:themeFill="background1"/>
      </w:tcPr>
    </w:tblStylePr>
    <w:tblStylePr w:type="lastRow">
      <w:rPr>
        <w:b/>
        <w:bCs/>
      </w:rPr>
      <w:tblPr/>
      <w:tcPr>
        <w:tcBorders>
          <w:top w:val="double" w:sz="2" w:space="0" w:color="45CBF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TableauGrille3">
    <w:name w:val="Grid Table 3"/>
    <w:basedOn w:val="TableauNormal"/>
    <w:uiPriority w:val="48"/>
    <w:rsid w:val="008803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88035A"/>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bottom w:val="single" w:sz="4" w:space="0" w:color="93D07C" w:themeColor="accent1" w:themeTint="99"/>
        </w:tcBorders>
      </w:tcPr>
    </w:tblStylePr>
    <w:tblStylePr w:type="nwCell">
      <w:tblPr/>
      <w:tcPr>
        <w:tcBorders>
          <w:bottom w:val="single" w:sz="4" w:space="0" w:color="93D07C" w:themeColor="accent1" w:themeTint="99"/>
        </w:tcBorders>
      </w:tcPr>
    </w:tblStylePr>
    <w:tblStylePr w:type="seCell">
      <w:tblPr/>
      <w:tcPr>
        <w:tcBorders>
          <w:top w:val="single" w:sz="4" w:space="0" w:color="93D07C" w:themeColor="accent1" w:themeTint="99"/>
        </w:tcBorders>
      </w:tcPr>
    </w:tblStylePr>
    <w:tblStylePr w:type="swCell">
      <w:tblPr/>
      <w:tcPr>
        <w:tcBorders>
          <w:top w:val="single" w:sz="4" w:space="0" w:color="93D07C" w:themeColor="accent1" w:themeTint="99"/>
        </w:tcBorders>
      </w:tcPr>
    </w:tblStylePr>
  </w:style>
  <w:style w:type="table" w:styleId="TableauGrille3-Accentuation2">
    <w:name w:val="Grid Table 3 Accent 2"/>
    <w:basedOn w:val="TableauNormal"/>
    <w:uiPriority w:val="48"/>
    <w:rsid w:val="0088035A"/>
    <w:pPr>
      <w:spacing w:after="0" w:line="240" w:lineRule="auto"/>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bottom w:val="single" w:sz="4" w:space="0" w:color="BADB7D" w:themeColor="accent2" w:themeTint="99"/>
        </w:tcBorders>
      </w:tcPr>
    </w:tblStylePr>
    <w:tblStylePr w:type="nwCell">
      <w:tblPr/>
      <w:tcPr>
        <w:tcBorders>
          <w:bottom w:val="single" w:sz="4" w:space="0" w:color="BADB7D" w:themeColor="accent2" w:themeTint="99"/>
        </w:tcBorders>
      </w:tcPr>
    </w:tblStylePr>
    <w:tblStylePr w:type="seCell">
      <w:tblPr/>
      <w:tcPr>
        <w:tcBorders>
          <w:top w:val="single" w:sz="4" w:space="0" w:color="BADB7D" w:themeColor="accent2" w:themeTint="99"/>
        </w:tcBorders>
      </w:tcPr>
    </w:tblStylePr>
    <w:tblStylePr w:type="swCell">
      <w:tblPr/>
      <w:tcPr>
        <w:tcBorders>
          <w:top w:val="single" w:sz="4" w:space="0" w:color="BADB7D" w:themeColor="accent2" w:themeTint="99"/>
        </w:tcBorders>
      </w:tcPr>
    </w:tblStylePr>
  </w:style>
  <w:style w:type="table" w:styleId="TableauGrille3-Accentuation3">
    <w:name w:val="Grid Table 3 Accent 3"/>
    <w:basedOn w:val="TableauNormal"/>
    <w:uiPriority w:val="48"/>
    <w:rsid w:val="0088035A"/>
    <w:pPr>
      <w:spacing w:after="0" w:line="240" w:lineRule="auto"/>
    </w:p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bottom w:val="single" w:sz="4" w:space="0" w:color="D9E288" w:themeColor="accent3" w:themeTint="99"/>
        </w:tcBorders>
      </w:tcPr>
    </w:tblStylePr>
    <w:tblStylePr w:type="nwCell">
      <w:tblPr/>
      <w:tcPr>
        <w:tcBorders>
          <w:bottom w:val="single" w:sz="4" w:space="0" w:color="D9E288" w:themeColor="accent3" w:themeTint="99"/>
        </w:tcBorders>
      </w:tcPr>
    </w:tblStylePr>
    <w:tblStylePr w:type="seCell">
      <w:tblPr/>
      <w:tcPr>
        <w:tcBorders>
          <w:top w:val="single" w:sz="4" w:space="0" w:color="D9E288" w:themeColor="accent3" w:themeTint="99"/>
        </w:tcBorders>
      </w:tcPr>
    </w:tblStylePr>
    <w:tblStylePr w:type="swCell">
      <w:tblPr/>
      <w:tcPr>
        <w:tcBorders>
          <w:top w:val="single" w:sz="4" w:space="0" w:color="D9E288" w:themeColor="accent3" w:themeTint="99"/>
        </w:tcBorders>
      </w:tcPr>
    </w:tblStylePr>
  </w:style>
  <w:style w:type="table" w:styleId="TableauGrille3-Accentuation4">
    <w:name w:val="Grid Table 3 Accent 4"/>
    <w:basedOn w:val="TableauNormal"/>
    <w:uiPriority w:val="48"/>
    <w:rsid w:val="0088035A"/>
    <w:pPr>
      <w:spacing w:after="0" w:line="240" w:lineRule="auto"/>
    </w:p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bottom w:val="single" w:sz="4" w:space="0" w:color="2AFCCE" w:themeColor="accent4" w:themeTint="99"/>
        </w:tcBorders>
      </w:tcPr>
    </w:tblStylePr>
    <w:tblStylePr w:type="nwCell">
      <w:tblPr/>
      <w:tcPr>
        <w:tcBorders>
          <w:bottom w:val="single" w:sz="4" w:space="0" w:color="2AFCCE" w:themeColor="accent4" w:themeTint="99"/>
        </w:tcBorders>
      </w:tcPr>
    </w:tblStylePr>
    <w:tblStylePr w:type="seCell">
      <w:tblPr/>
      <w:tcPr>
        <w:tcBorders>
          <w:top w:val="single" w:sz="4" w:space="0" w:color="2AFCCE" w:themeColor="accent4" w:themeTint="99"/>
        </w:tcBorders>
      </w:tcPr>
    </w:tblStylePr>
    <w:tblStylePr w:type="swCell">
      <w:tblPr/>
      <w:tcPr>
        <w:tcBorders>
          <w:top w:val="single" w:sz="4" w:space="0" w:color="2AFCCE" w:themeColor="accent4" w:themeTint="99"/>
        </w:tcBorders>
      </w:tcPr>
    </w:tblStylePr>
  </w:style>
  <w:style w:type="table" w:styleId="TableauGrille3-Accentuation5">
    <w:name w:val="Grid Table 3 Accent 5"/>
    <w:basedOn w:val="TableauNormal"/>
    <w:uiPriority w:val="48"/>
    <w:rsid w:val="0088035A"/>
    <w:pPr>
      <w:spacing w:after="0" w:line="240" w:lineRule="auto"/>
    </w:p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0F3" w:themeFill="accent5" w:themeFillTint="33"/>
      </w:tcPr>
    </w:tblStylePr>
    <w:tblStylePr w:type="band1Horz">
      <w:tblPr/>
      <w:tcPr>
        <w:shd w:val="clear" w:color="auto" w:fill="DAF0F3" w:themeFill="accent5" w:themeFillTint="33"/>
      </w:tcPr>
    </w:tblStylePr>
    <w:tblStylePr w:type="neCell">
      <w:tblPr/>
      <w:tcPr>
        <w:tcBorders>
          <w:bottom w:val="single" w:sz="4" w:space="0" w:color="92D2DB" w:themeColor="accent5" w:themeTint="99"/>
        </w:tcBorders>
      </w:tcPr>
    </w:tblStylePr>
    <w:tblStylePr w:type="nwCell">
      <w:tblPr/>
      <w:tcPr>
        <w:tcBorders>
          <w:bottom w:val="single" w:sz="4" w:space="0" w:color="92D2DB" w:themeColor="accent5" w:themeTint="99"/>
        </w:tcBorders>
      </w:tcPr>
    </w:tblStylePr>
    <w:tblStylePr w:type="seCell">
      <w:tblPr/>
      <w:tcPr>
        <w:tcBorders>
          <w:top w:val="single" w:sz="4" w:space="0" w:color="92D2DB" w:themeColor="accent5" w:themeTint="99"/>
        </w:tcBorders>
      </w:tcPr>
    </w:tblStylePr>
    <w:tblStylePr w:type="swCell">
      <w:tblPr/>
      <w:tcPr>
        <w:tcBorders>
          <w:top w:val="single" w:sz="4" w:space="0" w:color="92D2DB" w:themeColor="accent5" w:themeTint="99"/>
        </w:tcBorders>
      </w:tcPr>
    </w:tblStylePr>
  </w:style>
  <w:style w:type="table" w:styleId="TableauGrille3-Accentuation6">
    <w:name w:val="Grid Table 3 Accent 6"/>
    <w:basedOn w:val="TableauNormal"/>
    <w:uiPriority w:val="48"/>
    <w:rsid w:val="0088035A"/>
    <w:pPr>
      <w:spacing w:after="0" w:line="240" w:lineRule="auto"/>
    </w:p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bottom w:val="single" w:sz="4" w:space="0" w:color="45CBF5" w:themeColor="accent6" w:themeTint="99"/>
        </w:tcBorders>
      </w:tcPr>
    </w:tblStylePr>
    <w:tblStylePr w:type="nwCell">
      <w:tblPr/>
      <w:tcPr>
        <w:tcBorders>
          <w:bottom w:val="single" w:sz="4" w:space="0" w:color="45CBF5" w:themeColor="accent6" w:themeTint="99"/>
        </w:tcBorders>
      </w:tcPr>
    </w:tblStylePr>
    <w:tblStylePr w:type="seCell">
      <w:tblPr/>
      <w:tcPr>
        <w:tcBorders>
          <w:top w:val="single" w:sz="4" w:space="0" w:color="45CBF5" w:themeColor="accent6" w:themeTint="99"/>
        </w:tcBorders>
      </w:tcPr>
    </w:tblStylePr>
    <w:tblStylePr w:type="swCell">
      <w:tblPr/>
      <w:tcPr>
        <w:tcBorders>
          <w:top w:val="single" w:sz="4" w:space="0" w:color="45CBF5" w:themeColor="accent6" w:themeTint="99"/>
        </w:tcBorders>
      </w:tcPr>
    </w:tblStylePr>
  </w:style>
  <w:style w:type="table" w:styleId="TableauGrille4">
    <w:name w:val="Grid Table 4"/>
    <w:basedOn w:val="TableauNormal"/>
    <w:uiPriority w:val="49"/>
    <w:rsid w:val="008803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88035A"/>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TableauGrille4-Accentuation2">
    <w:name w:val="Grid Table 4 Accent 2"/>
    <w:basedOn w:val="TableauNormal"/>
    <w:uiPriority w:val="49"/>
    <w:rsid w:val="0088035A"/>
    <w:pPr>
      <w:spacing w:after="0" w:line="240" w:lineRule="auto"/>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insideV w:val="nil"/>
        </w:tcBorders>
        <w:shd w:val="clear" w:color="auto" w:fill="8AB833" w:themeFill="accent2"/>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TableauGrille4-Accentuation3">
    <w:name w:val="Grid Table 4 Accent 3"/>
    <w:basedOn w:val="TableauNormal"/>
    <w:uiPriority w:val="49"/>
    <w:rsid w:val="0088035A"/>
    <w:pPr>
      <w:spacing w:after="0" w:line="240" w:lineRule="auto"/>
    </w:p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color w:val="FFFFFF" w:themeColor="background1"/>
      </w:rPr>
      <w:tblPr/>
      <w:tcPr>
        <w:tcBorders>
          <w:top w:val="single" w:sz="4" w:space="0" w:color="C0CF3A" w:themeColor="accent3"/>
          <w:left w:val="single" w:sz="4" w:space="0" w:color="C0CF3A" w:themeColor="accent3"/>
          <w:bottom w:val="single" w:sz="4" w:space="0" w:color="C0CF3A" w:themeColor="accent3"/>
          <w:right w:val="single" w:sz="4" w:space="0" w:color="C0CF3A" w:themeColor="accent3"/>
          <w:insideH w:val="nil"/>
          <w:insideV w:val="nil"/>
        </w:tcBorders>
        <w:shd w:val="clear" w:color="auto" w:fill="C0CF3A" w:themeFill="accent3"/>
      </w:tcPr>
    </w:tblStylePr>
    <w:tblStylePr w:type="lastRow">
      <w:rPr>
        <w:b/>
        <w:bCs/>
      </w:rPr>
      <w:tblPr/>
      <w:tcPr>
        <w:tcBorders>
          <w:top w:val="double" w:sz="4" w:space="0" w:color="C0CF3A" w:themeColor="accent3"/>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TableauGrille4-Accentuation4">
    <w:name w:val="Grid Table 4 Accent 4"/>
    <w:basedOn w:val="TableauNormal"/>
    <w:uiPriority w:val="49"/>
    <w:rsid w:val="0088035A"/>
    <w:pPr>
      <w:spacing w:after="0" w:line="240" w:lineRule="auto"/>
    </w:p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color w:val="FFFFFF" w:themeColor="background1"/>
      </w:rPr>
      <w:tblPr/>
      <w:tcPr>
        <w:tcBorders>
          <w:top w:val="single" w:sz="4" w:space="0" w:color="029676" w:themeColor="accent4"/>
          <w:left w:val="single" w:sz="4" w:space="0" w:color="029676" w:themeColor="accent4"/>
          <w:bottom w:val="single" w:sz="4" w:space="0" w:color="029676" w:themeColor="accent4"/>
          <w:right w:val="single" w:sz="4" w:space="0" w:color="029676" w:themeColor="accent4"/>
          <w:insideH w:val="nil"/>
          <w:insideV w:val="nil"/>
        </w:tcBorders>
        <w:shd w:val="clear" w:color="auto" w:fill="029676" w:themeFill="accent4"/>
      </w:tcPr>
    </w:tblStylePr>
    <w:tblStylePr w:type="lastRow">
      <w:rPr>
        <w:b/>
        <w:bCs/>
      </w:rPr>
      <w:tblPr/>
      <w:tcPr>
        <w:tcBorders>
          <w:top w:val="double" w:sz="4" w:space="0" w:color="029676" w:themeColor="accent4"/>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TableauGrille4-Accentuation5">
    <w:name w:val="Grid Table 4 Accent 5"/>
    <w:basedOn w:val="TableauNormal"/>
    <w:uiPriority w:val="49"/>
    <w:rsid w:val="0088035A"/>
    <w:pPr>
      <w:spacing w:after="0" w:line="240" w:lineRule="auto"/>
    </w:p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insideV w:val="nil"/>
        </w:tcBorders>
        <w:shd w:val="clear" w:color="auto" w:fill="4AB5C4" w:themeFill="accent5"/>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TableauGrille4-Accentuation6">
    <w:name w:val="Grid Table 4 Accent 6"/>
    <w:basedOn w:val="TableauNormal"/>
    <w:uiPriority w:val="49"/>
    <w:rsid w:val="0088035A"/>
    <w:pPr>
      <w:spacing w:after="0" w:line="240" w:lineRule="auto"/>
    </w:p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color w:val="FFFFFF" w:themeColor="background1"/>
      </w:rPr>
      <w:tblPr/>
      <w:tcPr>
        <w:tcBorders>
          <w:top w:val="single" w:sz="4" w:space="0" w:color="0989B1" w:themeColor="accent6"/>
          <w:left w:val="single" w:sz="4" w:space="0" w:color="0989B1" w:themeColor="accent6"/>
          <w:bottom w:val="single" w:sz="4" w:space="0" w:color="0989B1" w:themeColor="accent6"/>
          <w:right w:val="single" w:sz="4" w:space="0" w:color="0989B1" w:themeColor="accent6"/>
          <w:insideH w:val="nil"/>
          <w:insideV w:val="nil"/>
        </w:tcBorders>
        <w:shd w:val="clear" w:color="auto" w:fill="0989B1" w:themeFill="accent6"/>
      </w:tcPr>
    </w:tblStylePr>
    <w:tblStylePr w:type="lastRow">
      <w:rPr>
        <w:b/>
        <w:bCs/>
      </w:rPr>
      <w:tblPr/>
      <w:tcPr>
        <w:tcBorders>
          <w:top w:val="double" w:sz="4" w:space="0" w:color="0989B1" w:themeColor="accent6"/>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TableauGrille5Fonc">
    <w:name w:val="Grid Table 5 Dark"/>
    <w:basedOn w:val="TableauNormal"/>
    <w:uiPriority w:val="50"/>
    <w:rsid w:val="008803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8803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F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E3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E3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E3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E39" w:themeFill="accent1"/>
      </w:tcPr>
    </w:tblStylePr>
    <w:tblStylePr w:type="band1Vert">
      <w:tblPr/>
      <w:tcPr>
        <w:shd w:val="clear" w:color="auto" w:fill="B7DFA8" w:themeFill="accent1" w:themeFillTint="66"/>
      </w:tcPr>
    </w:tblStylePr>
    <w:tblStylePr w:type="band1Horz">
      <w:tblPr/>
      <w:tcPr>
        <w:shd w:val="clear" w:color="auto" w:fill="B7DFA8" w:themeFill="accent1" w:themeFillTint="66"/>
      </w:tcPr>
    </w:tblStylePr>
  </w:style>
  <w:style w:type="table" w:styleId="TableauGrille5Fonc-Accentuation2">
    <w:name w:val="Grid Table 5 Dark Accent 2"/>
    <w:basedOn w:val="TableauNormal"/>
    <w:uiPriority w:val="50"/>
    <w:rsid w:val="008803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3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B8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B8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B8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B833" w:themeFill="accent2"/>
      </w:tcPr>
    </w:tblStylePr>
    <w:tblStylePr w:type="band1Vert">
      <w:tblPr/>
      <w:tcPr>
        <w:shd w:val="clear" w:color="auto" w:fill="D1E7A8" w:themeFill="accent2" w:themeFillTint="66"/>
      </w:tcPr>
    </w:tblStylePr>
    <w:tblStylePr w:type="band1Horz">
      <w:tblPr/>
      <w:tcPr>
        <w:shd w:val="clear" w:color="auto" w:fill="D1E7A8" w:themeFill="accent2" w:themeFillTint="66"/>
      </w:tcPr>
    </w:tblStylePr>
  </w:style>
  <w:style w:type="table" w:styleId="TableauGrille5Fonc-Accentuation3">
    <w:name w:val="Grid Table 5 Dark Accent 3"/>
    <w:basedOn w:val="TableauNormal"/>
    <w:uiPriority w:val="50"/>
    <w:rsid w:val="008803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5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CF3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CF3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CF3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CF3A" w:themeFill="accent3"/>
      </w:tcPr>
    </w:tblStylePr>
    <w:tblStylePr w:type="band1Vert">
      <w:tblPr/>
      <w:tcPr>
        <w:shd w:val="clear" w:color="auto" w:fill="E5EBB0" w:themeFill="accent3" w:themeFillTint="66"/>
      </w:tcPr>
    </w:tblStylePr>
    <w:tblStylePr w:type="band1Horz">
      <w:tblPr/>
      <w:tcPr>
        <w:shd w:val="clear" w:color="auto" w:fill="E5EBB0" w:themeFill="accent3" w:themeFillTint="66"/>
      </w:tcPr>
    </w:tblStylePr>
  </w:style>
  <w:style w:type="table" w:styleId="TableauGrille5Fonc-Accentuation4">
    <w:name w:val="Grid Table 5 Dark Accent 4"/>
    <w:basedOn w:val="TableauNormal"/>
    <w:uiPriority w:val="50"/>
    <w:rsid w:val="008803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FE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967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967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967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9676" w:themeFill="accent4"/>
      </w:tcPr>
    </w:tblStylePr>
    <w:tblStylePr w:type="band1Vert">
      <w:tblPr/>
      <w:tcPr>
        <w:shd w:val="clear" w:color="auto" w:fill="71FDDE" w:themeFill="accent4" w:themeFillTint="66"/>
      </w:tcPr>
    </w:tblStylePr>
    <w:tblStylePr w:type="band1Horz">
      <w:tblPr/>
      <w:tcPr>
        <w:shd w:val="clear" w:color="auto" w:fill="71FDDE" w:themeFill="accent4" w:themeFillTint="66"/>
      </w:tcPr>
    </w:tblStylePr>
  </w:style>
  <w:style w:type="table" w:styleId="TableauGrille5Fonc-Accentuation5">
    <w:name w:val="Grid Table 5 Dark Accent 5"/>
    <w:basedOn w:val="TableauNormal"/>
    <w:uiPriority w:val="50"/>
    <w:rsid w:val="008803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0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B5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B5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B5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B5C4" w:themeFill="accent5"/>
      </w:tcPr>
    </w:tblStylePr>
    <w:tblStylePr w:type="band1Vert">
      <w:tblPr/>
      <w:tcPr>
        <w:shd w:val="clear" w:color="auto" w:fill="B6E1E7" w:themeFill="accent5" w:themeFillTint="66"/>
      </w:tcPr>
    </w:tblStylePr>
    <w:tblStylePr w:type="band1Horz">
      <w:tblPr/>
      <w:tcPr>
        <w:shd w:val="clear" w:color="auto" w:fill="B6E1E7" w:themeFill="accent5" w:themeFillTint="66"/>
      </w:tcPr>
    </w:tblStylePr>
  </w:style>
  <w:style w:type="table" w:styleId="TableauGrille5Fonc-Accentuation6">
    <w:name w:val="Grid Table 5 Dark Accent 6"/>
    <w:basedOn w:val="TableauNormal"/>
    <w:uiPriority w:val="50"/>
    <w:rsid w:val="008803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DF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89B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89B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89B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89B1" w:themeFill="accent6"/>
      </w:tcPr>
    </w:tblStylePr>
    <w:tblStylePr w:type="band1Vert">
      <w:tblPr/>
      <w:tcPr>
        <w:shd w:val="clear" w:color="auto" w:fill="83DCF8" w:themeFill="accent6" w:themeFillTint="66"/>
      </w:tcPr>
    </w:tblStylePr>
    <w:tblStylePr w:type="band1Horz">
      <w:tblPr/>
      <w:tcPr>
        <w:shd w:val="clear" w:color="auto" w:fill="83DCF8" w:themeFill="accent6" w:themeFillTint="66"/>
      </w:tcPr>
    </w:tblStylePr>
  </w:style>
  <w:style w:type="table" w:styleId="TableauGrille6Couleur">
    <w:name w:val="Grid Table 6 Colorful"/>
    <w:basedOn w:val="TableauNormal"/>
    <w:uiPriority w:val="51"/>
    <w:rsid w:val="008803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88035A"/>
    <w:pPr>
      <w:spacing w:after="0" w:line="240" w:lineRule="auto"/>
    </w:pPr>
    <w:rPr>
      <w:color w:val="3E762A" w:themeColor="accent1" w:themeShade="BF"/>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bottom w:val="single" w:sz="12" w:space="0" w:color="93D07C" w:themeColor="accent1" w:themeTint="99"/>
        </w:tcBorders>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TableauGrille6Couleur-Accentuation2">
    <w:name w:val="Grid Table 6 Colorful Accent 2"/>
    <w:basedOn w:val="TableauNormal"/>
    <w:uiPriority w:val="51"/>
    <w:rsid w:val="0088035A"/>
    <w:pPr>
      <w:spacing w:after="0" w:line="240" w:lineRule="auto"/>
    </w:pPr>
    <w:rPr>
      <w:color w:val="668926" w:themeColor="accent2" w:themeShade="BF"/>
    </w:r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rPr>
      <w:tblPr/>
      <w:tcPr>
        <w:tcBorders>
          <w:bottom w:val="single" w:sz="12" w:space="0" w:color="BADB7D" w:themeColor="accent2" w:themeTint="99"/>
        </w:tcBorders>
      </w:tcPr>
    </w:tblStylePr>
    <w:tblStylePr w:type="lastRow">
      <w:rPr>
        <w:b/>
        <w:bCs/>
      </w:rPr>
      <w:tblPr/>
      <w:tcPr>
        <w:tcBorders>
          <w:top w:val="doub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TableauGrille6Couleur-Accentuation3">
    <w:name w:val="Grid Table 6 Colorful Accent 3"/>
    <w:basedOn w:val="TableauNormal"/>
    <w:uiPriority w:val="51"/>
    <w:rsid w:val="0088035A"/>
    <w:pPr>
      <w:spacing w:after="0" w:line="240" w:lineRule="auto"/>
    </w:pPr>
    <w:rPr>
      <w:color w:val="939F27" w:themeColor="accent3" w:themeShade="BF"/>
    </w:r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rPr>
      <w:tblPr/>
      <w:tcPr>
        <w:tcBorders>
          <w:bottom w:val="single" w:sz="12" w:space="0" w:color="D9E288" w:themeColor="accent3" w:themeTint="99"/>
        </w:tcBorders>
      </w:tcPr>
    </w:tblStylePr>
    <w:tblStylePr w:type="lastRow">
      <w:rPr>
        <w:b/>
        <w:bCs/>
      </w:rPr>
      <w:tblPr/>
      <w:tcPr>
        <w:tcBorders>
          <w:top w:val="doub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TableauGrille6Couleur-Accentuation4">
    <w:name w:val="Grid Table 6 Colorful Accent 4"/>
    <w:basedOn w:val="TableauNormal"/>
    <w:uiPriority w:val="51"/>
    <w:rsid w:val="0088035A"/>
    <w:pPr>
      <w:spacing w:after="0" w:line="240" w:lineRule="auto"/>
    </w:pPr>
    <w:rPr>
      <w:color w:val="017057" w:themeColor="accent4" w:themeShade="BF"/>
    </w:r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rPr>
      <w:tblPr/>
      <w:tcPr>
        <w:tcBorders>
          <w:bottom w:val="single" w:sz="12" w:space="0" w:color="2AFCCE" w:themeColor="accent4" w:themeTint="99"/>
        </w:tcBorders>
      </w:tcPr>
    </w:tblStylePr>
    <w:tblStylePr w:type="lastRow">
      <w:rPr>
        <w:b/>
        <w:bCs/>
      </w:rPr>
      <w:tblPr/>
      <w:tcPr>
        <w:tcBorders>
          <w:top w:val="double" w:sz="4" w:space="0" w:color="2AFCCE" w:themeColor="accent4" w:themeTint="99"/>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TableauGrille6Couleur-Accentuation5">
    <w:name w:val="Grid Table 6 Colorful Accent 5"/>
    <w:basedOn w:val="TableauNormal"/>
    <w:uiPriority w:val="51"/>
    <w:rsid w:val="0088035A"/>
    <w:pPr>
      <w:spacing w:after="0" w:line="240" w:lineRule="auto"/>
    </w:pPr>
    <w:rPr>
      <w:color w:val="318B98" w:themeColor="accent5" w:themeShade="BF"/>
    </w:r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rPr>
      <w:tblPr/>
      <w:tcPr>
        <w:tcBorders>
          <w:bottom w:val="single" w:sz="12" w:space="0" w:color="92D2DB" w:themeColor="accent5" w:themeTint="99"/>
        </w:tcBorders>
      </w:tcPr>
    </w:tblStylePr>
    <w:tblStylePr w:type="lastRow">
      <w:rPr>
        <w:b/>
        <w:bCs/>
      </w:rPr>
      <w:tblPr/>
      <w:tcPr>
        <w:tcBorders>
          <w:top w:val="double" w:sz="4" w:space="0" w:color="92D2DB" w:themeColor="accent5" w:themeTint="99"/>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TableauGrille6Couleur-Accentuation6">
    <w:name w:val="Grid Table 6 Colorful Accent 6"/>
    <w:basedOn w:val="TableauNormal"/>
    <w:uiPriority w:val="51"/>
    <w:rsid w:val="0088035A"/>
    <w:pPr>
      <w:spacing w:after="0" w:line="240" w:lineRule="auto"/>
    </w:pPr>
    <w:rPr>
      <w:color w:val="066684" w:themeColor="accent6" w:themeShade="BF"/>
    </w:r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rPr>
      <w:tblPr/>
      <w:tcPr>
        <w:tcBorders>
          <w:bottom w:val="single" w:sz="12" w:space="0" w:color="45CBF5" w:themeColor="accent6" w:themeTint="99"/>
        </w:tcBorders>
      </w:tcPr>
    </w:tblStylePr>
    <w:tblStylePr w:type="lastRow">
      <w:rPr>
        <w:b/>
        <w:bCs/>
      </w:rPr>
      <w:tblPr/>
      <w:tcPr>
        <w:tcBorders>
          <w:top w:val="doub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TableauGrille7Couleur">
    <w:name w:val="Grid Table 7 Colorful"/>
    <w:basedOn w:val="TableauNormal"/>
    <w:uiPriority w:val="52"/>
    <w:rsid w:val="008803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88035A"/>
    <w:pPr>
      <w:spacing w:after="0" w:line="240" w:lineRule="auto"/>
    </w:pPr>
    <w:rPr>
      <w:color w:val="3E762A" w:themeColor="accent1" w:themeShade="BF"/>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bottom w:val="single" w:sz="4" w:space="0" w:color="93D07C" w:themeColor="accent1" w:themeTint="99"/>
        </w:tcBorders>
      </w:tcPr>
    </w:tblStylePr>
    <w:tblStylePr w:type="nwCell">
      <w:tblPr/>
      <w:tcPr>
        <w:tcBorders>
          <w:bottom w:val="single" w:sz="4" w:space="0" w:color="93D07C" w:themeColor="accent1" w:themeTint="99"/>
        </w:tcBorders>
      </w:tcPr>
    </w:tblStylePr>
    <w:tblStylePr w:type="seCell">
      <w:tblPr/>
      <w:tcPr>
        <w:tcBorders>
          <w:top w:val="single" w:sz="4" w:space="0" w:color="93D07C" w:themeColor="accent1" w:themeTint="99"/>
        </w:tcBorders>
      </w:tcPr>
    </w:tblStylePr>
    <w:tblStylePr w:type="swCell">
      <w:tblPr/>
      <w:tcPr>
        <w:tcBorders>
          <w:top w:val="single" w:sz="4" w:space="0" w:color="93D07C" w:themeColor="accent1" w:themeTint="99"/>
        </w:tcBorders>
      </w:tcPr>
    </w:tblStylePr>
  </w:style>
  <w:style w:type="table" w:styleId="TableauGrille7Couleur-Accentuation2">
    <w:name w:val="Grid Table 7 Colorful Accent 2"/>
    <w:basedOn w:val="TableauNormal"/>
    <w:uiPriority w:val="52"/>
    <w:rsid w:val="0088035A"/>
    <w:pPr>
      <w:spacing w:after="0" w:line="240" w:lineRule="auto"/>
    </w:pPr>
    <w:rPr>
      <w:color w:val="668926" w:themeColor="accent2" w:themeShade="BF"/>
    </w:r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bottom w:val="single" w:sz="4" w:space="0" w:color="BADB7D" w:themeColor="accent2" w:themeTint="99"/>
        </w:tcBorders>
      </w:tcPr>
    </w:tblStylePr>
    <w:tblStylePr w:type="nwCell">
      <w:tblPr/>
      <w:tcPr>
        <w:tcBorders>
          <w:bottom w:val="single" w:sz="4" w:space="0" w:color="BADB7D" w:themeColor="accent2" w:themeTint="99"/>
        </w:tcBorders>
      </w:tcPr>
    </w:tblStylePr>
    <w:tblStylePr w:type="seCell">
      <w:tblPr/>
      <w:tcPr>
        <w:tcBorders>
          <w:top w:val="single" w:sz="4" w:space="0" w:color="BADB7D" w:themeColor="accent2" w:themeTint="99"/>
        </w:tcBorders>
      </w:tcPr>
    </w:tblStylePr>
    <w:tblStylePr w:type="swCell">
      <w:tblPr/>
      <w:tcPr>
        <w:tcBorders>
          <w:top w:val="single" w:sz="4" w:space="0" w:color="BADB7D" w:themeColor="accent2" w:themeTint="99"/>
        </w:tcBorders>
      </w:tcPr>
    </w:tblStylePr>
  </w:style>
  <w:style w:type="table" w:styleId="TableauGrille7Couleur-Accentuation3">
    <w:name w:val="Grid Table 7 Colorful Accent 3"/>
    <w:basedOn w:val="TableauNormal"/>
    <w:uiPriority w:val="52"/>
    <w:rsid w:val="0088035A"/>
    <w:pPr>
      <w:spacing w:after="0" w:line="240" w:lineRule="auto"/>
    </w:pPr>
    <w:rPr>
      <w:color w:val="939F27" w:themeColor="accent3" w:themeShade="BF"/>
    </w:r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bottom w:val="single" w:sz="4" w:space="0" w:color="D9E288" w:themeColor="accent3" w:themeTint="99"/>
        </w:tcBorders>
      </w:tcPr>
    </w:tblStylePr>
    <w:tblStylePr w:type="nwCell">
      <w:tblPr/>
      <w:tcPr>
        <w:tcBorders>
          <w:bottom w:val="single" w:sz="4" w:space="0" w:color="D9E288" w:themeColor="accent3" w:themeTint="99"/>
        </w:tcBorders>
      </w:tcPr>
    </w:tblStylePr>
    <w:tblStylePr w:type="seCell">
      <w:tblPr/>
      <w:tcPr>
        <w:tcBorders>
          <w:top w:val="single" w:sz="4" w:space="0" w:color="D9E288" w:themeColor="accent3" w:themeTint="99"/>
        </w:tcBorders>
      </w:tcPr>
    </w:tblStylePr>
    <w:tblStylePr w:type="swCell">
      <w:tblPr/>
      <w:tcPr>
        <w:tcBorders>
          <w:top w:val="single" w:sz="4" w:space="0" w:color="D9E288" w:themeColor="accent3" w:themeTint="99"/>
        </w:tcBorders>
      </w:tcPr>
    </w:tblStylePr>
  </w:style>
  <w:style w:type="table" w:styleId="TableauGrille7Couleur-Accentuation4">
    <w:name w:val="Grid Table 7 Colorful Accent 4"/>
    <w:basedOn w:val="TableauNormal"/>
    <w:uiPriority w:val="52"/>
    <w:rsid w:val="0088035A"/>
    <w:pPr>
      <w:spacing w:after="0" w:line="240" w:lineRule="auto"/>
    </w:pPr>
    <w:rPr>
      <w:color w:val="017057" w:themeColor="accent4" w:themeShade="BF"/>
    </w:r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bottom w:val="single" w:sz="4" w:space="0" w:color="2AFCCE" w:themeColor="accent4" w:themeTint="99"/>
        </w:tcBorders>
      </w:tcPr>
    </w:tblStylePr>
    <w:tblStylePr w:type="nwCell">
      <w:tblPr/>
      <w:tcPr>
        <w:tcBorders>
          <w:bottom w:val="single" w:sz="4" w:space="0" w:color="2AFCCE" w:themeColor="accent4" w:themeTint="99"/>
        </w:tcBorders>
      </w:tcPr>
    </w:tblStylePr>
    <w:tblStylePr w:type="seCell">
      <w:tblPr/>
      <w:tcPr>
        <w:tcBorders>
          <w:top w:val="single" w:sz="4" w:space="0" w:color="2AFCCE" w:themeColor="accent4" w:themeTint="99"/>
        </w:tcBorders>
      </w:tcPr>
    </w:tblStylePr>
    <w:tblStylePr w:type="swCell">
      <w:tblPr/>
      <w:tcPr>
        <w:tcBorders>
          <w:top w:val="single" w:sz="4" w:space="0" w:color="2AFCCE" w:themeColor="accent4" w:themeTint="99"/>
        </w:tcBorders>
      </w:tcPr>
    </w:tblStylePr>
  </w:style>
  <w:style w:type="table" w:styleId="TableauGrille7Couleur-Accentuation5">
    <w:name w:val="Grid Table 7 Colorful Accent 5"/>
    <w:basedOn w:val="TableauNormal"/>
    <w:uiPriority w:val="52"/>
    <w:rsid w:val="0088035A"/>
    <w:pPr>
      <w:spacing w:after="0" w:line="240" w:lineRule="auto"/>
    </w:pPr>
    <w:rPr>
      <w:color w:val="318B98" w:themeColor="accent5" w:themeShade="BF"/>
    </w:r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0F3" w:themeFill="accent5" w:themeFillTint="33"/>
      </w:tcPr>
    </w:tblStylePr>
    <w:tblStylePr w:type="band1Horz">
      <w:tblPr/>
      <w:tcPr>
        <w:shd w:val="clear" w:color="auto" w:fill="DAF0F3" w:themeFill="accent5" w:themeFillTint="33"/>
      </w:tcPr>
    </w:tblStylePr>
    <w:tblStylePr w:type="neCell">
      <w:tblPr/>
      <w:tcPr>
        <w:tcBorders>
          <w:bottom w:val="single" w:sz="4" w:space="0" w:color="92D2DB" w:themeColor="accent5" w:themeTint="99"/>
        </w:tcBorders>
      </w:tcPr>
    </w:tblStylePr>
    <w:tblStylePr w:type="nwCell">
      <w:tblPr/>
      <w:tcPr>
        <w:tcBorders>
          <w:bottom w:val="single" w:sz="4" w:space="0" w:color="92D2DB" w:themeColor="accent5" w:themeTint="99"/>
        </w:tcBorders>
      </w:tcPr>
    </w:tblStylePr>
    <w:tblStylePr w:type="seCell">
      <w:tblPr/>
      <w:tcPr>
        <w:tcBorders>
          <w:top w:val="single" w:sz="4" w:space="0" w:color="92D2DB" w:themeColor="accent5" w:themeTint="99"/>
        </w:tcBorders>
      </w:tcPr>
    </w:tblStylePr>
    <w:tblStylePr w:type="swCell">
      <w:tblPr/>
      <w:tcPr>
        <w:tcBorders>
          <w:top w:val="single" w:sz="4" w:space="0" w:color="92D2DB" w:themeColor="accent5" w:themeTint="99"/>
        </w:tcBorders>
      </w:tcPr>
    </w:tblStylePr>
  </w:style>
  <w:style w:type="table" w:styleId="TableauGrille7Couleur-Accentuation6">
    <w:name w:val="Grid Table 7 Colorful Accent 6"/>
    <w:basedOn w:val="TableauNormal"/>
    <w:uiPriority w:val="52"/>
    <w:rsid w:val="0088035A"/>
    <w:pPr>
      <w:spacing w:after="0" w:line="240" w:lineRule="auto"/>
    </w:pPr>
    <w:rPr>
      <w:color w:val="066684" w:themeColor="accent6" w:themeShade="BF"/>
    </w:r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bottom w:val="single" w:sz="4" w:space="0" w:color="45CBF5" w:themeColor="accent6" w:themeTint="99"/>
        </w:tcBorders>
      </w:tcPr>
    </w:tblStylePr>
    <w:tblStylePr w:type="nwCell">
      <w:tblPr/>
      <w:tcPr>
        <w:tcBorders>
          <w:bottom w:val="single" w:sz="4" w:space="0" w:color="45CBF5" w:themeColor="accent6" w:themeTint="99"/>
        </w:tcBorders>
      </w:tcPr>
    </w:tblStylePr>
    <w:tblStylePr w:type="seCell">
      <w:tblPr/>
      <w:tcPr>
        <w:tcBorders>
          <w:top w:val="single" w:sz="4" w:space="0" w:color="45CBF5" w:themeColor="accent6" w:themeTint="99"/>
        </w:tcBorders>
      </w:tcPr>
    </w:tblStylePr>
    <w:tblStylePr w:type="swCell">
      <w:tblPr/>
      <w:tcPr>
        <w:tcBorders>
          <w:top w:val="single" w:sz="4" w:space="0" w:color="45CBF5" w:themeColor="accent6" w:themeTint="99"/>
        </w:tcBorders>
      </w:tcPr>
    </w:tblStylePr>
  </w:style>
  <w:style w:type="table" w:styleId="Tableauliste1">
    <w:name w:val="Table List 1"/>
    <w:basedOn w:val="TableauNormal"/>
    <w:uiPriority w:val="99"/>
    <w:semiHidden/>
    <w:unhideWhenUsed/>
    <w:rsid w:val="0088035A"/>
    <w:pPr>
      <w:suppressAutoHyphens/>
      <w:spacing w:before="120" w:after="120" w:line="276"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88035A"/>
    <w:pPr>
      <w:suppressAutoHyphens/>
      <w:spacing w:before="120" w:after="120" w:line="276"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88035A"/>
    <w:pPr>
      <w:suppressAutoHyphens/>
      <w:spacing w:before="120" w:after="120" w:line="276"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88035A"/>
    <w:pPr>
      <w:suppressAutoHyphens/>
      <w:spacing w:before="120" w:after="12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88035A"/>
    <w:pPr>
      <w:suppressAutoHyphens/>
      <w:spacing w:before="120" w:after="12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88035A"/>
    <w:pPr>
      <w:suppressAutoHyphens/>
      <w:spacing w:before="120" w:after="120" w:line="276"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88035A"/>
    <w:pPr>
      <w:suppressAutoHyphens/>
      <w:spacing w:before="120" w:after="120" w:line="276"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88035A"/>
    <w:pPr>
      <w:suppressAutoHyphens/>
      <w:spacing w:before="120" w:after="120" w:line="276"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Liste1Clair">
    <w:name w:val="List Table 1 Light"/>
    <w:basedOn w:val="TableauNormal"/>
    <w:uiPriority w:val="46"/>
    <w:rsid w:val="0088035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88035A"/>
    <w:pPr>
      <w:spacing w:after="0" w:line="240" w:lineRule="auto"/>
    </w:pPr>
    <w:tblPr>
      <w:tblStyleRowBandSize w:val="1"/>
      <w:tblStyleColBandSize w:val="1"/>
    </w:tblPr>
    <w:tblStylePr w:type="firstRow">
      <w:rPr>
        <w:b/>
        <w:bCs/>
      </w:rPr>
      <w:tblPr/>
      <w:tcPr>
        <w:tcBorders>
          <w:bottom w:val="single" w:sz="4" w:space="0" w:color="93D07C" w:themeColor="accent1" w:themeTint="99"/>
        </w:tcBorders>
      </w:tcPr>
    </w:tblStylePr>
    <w:tblStylePr w:type="lastRow">
      <w:rPr>
        <w:b/>
        <w:bCs/>
      </w:rPr>
      <w:tblPr/>
      <w:tcPr>
        <w:tcBorders>
          <w:top w:val="sing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TableauListe1Clair-Accentuation2">
    <w:name w:val="List Table 1 Light Accent 2"/>
    <w:basedOn w:val="TableauNormal"/>
    <w:uiPriority w:val="46"/>
    <w:rsid w:val="0088035A"/>
    <w:pPr>
      <w:spacing w:after="0" w:line="240" w:lineRule="auto"/>
    </w:pPr>
    <w:tblPr>
      <w:tblStyleRowBandSize w:val="1"/>
      <w:tblStyleColBandSize w:val="1"/>
    </w:tblPr>
    <w:tblStylePr w:type="firstRow">
      <w:rPr>
        <w:b/>
        <w:bCs/>
      </w:rPr>
      <w:tblPr/>
      <w:tcPr>
        <w:tcBorders>
          <w:bottom w:val="single" w:sz="4" w:space="0" w:color="BADB7D" w:themeColor="accent2" w:themeTint="99"/>
        </w:tcBorders>
      </w:tcPr>
    </w:tblStylePr>
    <w:tblStylePr w:type="lastRow">
      <w:rPr>
        <w:b/>
        <w:bCs/>
      </w:rPr>
      <w:tblPr/>
      <w:tcPr>
        <w:tcBorders>
          <w:top w:val="sing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TableauListe1Clair-Accentuation3">
    <w:name w:val="List Table 1 Light Accent 3"/>
    <w:basedOn w:val="TableauNormal"/>
    <w:uiPriority w:val="46"/>
    <w:rsid w:val="0088035A"/>
    <w:pPr>
      <w:spacing w:after="0" w:line="240" w:lineRule="auto"/>
    </w:pPr>
    <w:tblPr>
      <w:tblStyleRowBandSize w:val="1"/>
      <w:tblStyleColBandSize w:val="1"/>
    </w:tblPr>
    <w:tblStylePr w:type="firstRow">
      <w:rPr>
        <w:b/>
        <w:bCs/>
      </w:rPr>
      <w:tblPr/>
      <w:tcPr>
        <w:tcBorders>
          <w:bottom w:val="single" w:sz="4" w:space="0" w:color="D9E288" w:themeColor="accent3" w:themeTint="99"/>
        </w:tcBorders>
      </w:tcPr>
    </w:tblStylePr>
    <w:tblStylePr w:type="lastRow">
      <w:rPr>
        <w:b/>
        <w:bCs/>
      </w:rPr>
      <w:tblPr/>
      <w:tcPr>
        <w:tcBorders>
          <w:top w:val="sing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TableauListe1Clair-Accentuation4">
    <w:name w:val="List Table 1 Light Accent 4"/>
    <w:basedOn w:val="TableauNormal"/>
    <w:uiPriority w:val="46"/>
    <w:rsid w:val="0088035A"/>
    <w:pPr>
      <w:spacing w:after="0" w:line="240" w:lineRule="auto"/>
    </w:pPr>
    <w:tblPr>
      <w:tblStyleRowBandSize w:val="1"/>
      <w:tblStyleColBandSize w:val="1"/>
    </w:tblPr>
    <w:tblStylePr w:type="firstRow">
      <w:rPr>
        <w:b/>
        <w:bCs/>
      </w:rPr>
      <w:tblPr/>
      <w:tcPr>
        <w:tcBorders>
          <w:bottom w:val="single" w:sz="4" w:space="0" w:color="2AFCCE" w:themeColor="accent4" w:themeTint="99"/>
        </w:tcBorders>
      </w:tcPr>
    </w:tblStylePr>
    <w:tblStylePr w:type="lastRow">
      <w:rPr>
        <w:b/>
        <w:bCs/>
      </w:rPr>
      <w:tblPr/>
      <w:tcPr>
        <w:tcBorders>
          <w:top w:val="single" w:sz="4" w:space="0" w:color="2AFCCE" w:themeColor="accent4" w:themeTint="99"/>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TableauListe1Clair-Accentuation5">
    <w:name w:val="List Table 1 Light Accent 5"/>
    <w:basedOn w:val="TableauNormal"/>
    <w:uiPriority w:val="46"/>
    <w:rsid w:val="0088035A"/>
    <w:pPr>
      <w:spacing w:after="0" w:line="240" w:lineRule="auto"/>
    </w:pPr>
    <w:tblPr>
      <w:tblStyleRowBandSize w:val="1"/>
      <w:tblStyleColBandSize w:val="1"/>
    </w:tblPr>
    <w:tblStylePr w:type="firstRow">
      <w:rPr>
        <w:b/>
        <w:bCs/>
      </w:rPr>
      <w:tblPr/>
      <w:tcPr>
        <w:tcBorders>
          <w:bottom w:val="single" w:sz="4" w:space="0" w:color="92D2DB" w:themeColor="accent5" w:themeTint="99"/>
        </w:tcBorders>
      </w:tcPr>
    </w:tblStylePr>
    <w:tblStylePr w:type="lastRow">
      <w:rPr>
        <w:b/>
        <w:bCs/>
      </w:rPr>
      <w:tblPr/>
      <w:tcPr>
        <w:tcBorders>
          <w:top w:val="single" w:sz="4" w:space="0" w:color="92D2DB" w:themeColor="accent5" w:themeTint="99"/>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TableauListe1Clair-Accentuation6">
    <w:name w:val="List Table 1 Light Accent 6"/>
    <w:basedOn w:val="TableauNormal"/>
    <w:uiPriority w:val="46"/>
    <w:rsid w:val="0088035A"/>
    <w:pPr>
      <w:spacing w:after="0" w:line="240" w:lineRule="auto"/>
    </w:pPr>
    <w:tblPr>
      <w:tblStyleRowBandSize w:val="1"/>
      <w:tblStyleColBandSize w:val="1"/>
    </w:tblPr>
    <w:tblStylePr w:type="firstRow">
      <w:rPr>
        <w:b/>
        <w:bCs/>
      </w:rPr>
      <w:tblPr/>
      <w:tcPr>
        <w:tcBorders>
          <w:bottom w:val="single" w:sz="4" w:space="0" w:color="45CBF5" w:themeColor="accent6" w:themeTint="99"/>
        </w:tcBorders>
      </w:tcPr>
    </w:tblStylePr>
    <w:tblStylePr w:type="lastRow">
      <w:rPr>
        <w:b/>
        <w:bCs/>
      </w:rPr>
      <w:tblPr/>
      <w:tcPr>
        <w:tcBorders>
          <w:top w:val="sing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TableauListe20">
    <w:name w:val="List Table 2"/>
    <w:basedOn w:val="TableauNormal"/>
    <w:uiPriority w:val="47"/>
    <w:rsid w:val="0088035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88035A"/>
    <w:pPr>
      <w:spacing w:after="0" w:line="240" w:lineRule="auto"/>
    </w:pPr>
    <w:tblPr>
      <w:tblStyleRowBandSize w:val="1"/>
      <w:tblStyleColBandSize w:val="1"/>
      <w:tblBorders>
        <w:top w:val="single" w:sz="4" w:space="0" w:color="93D07C" w:themeColor="accent1" w:themeTint="99"/>
        <w:bottom w:val="single" w:sz="4" w:space="0" w:color="93D07C" w:themeColor="accent1" w:themeTint="99"/>
        <w:insideH w:val="single" w:sz="4" w:space="0" w:color="93D07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TableauListe2-Accentuation2">
    <w:name w:val="List Table 2 Accent 2"/>
    <w:basedOn w:val="TableauNormal"/>
    <w:uiPriority w:val="47"/>
    <w:rsid w:val="0088035A"/>
    <w:pPr>
      <w:spacing w:after="0" w:line="240" w:lineRule="auto"/>
    </w:pPr>
    <w:tblPr>
      <w:tblStyleRowBandSize w:val="1"/>
      <w:tblStyleColBandSize w:val="1"/>
      <w:tblBorders>
        <w:top w:val="single" w:sz="4" w:space="0" w:color="BADB7D" w:themeColor="accent2" w:themeTint="99"/>
        <w:bottom w:val="single" w:sz="4" w:space="0" w:color="BADB7D" w:themeColor="accent2" w:themeTint="99"/>
        <w:insideH w:val="single" w:sz="4" w:space="0" w:color="BADB7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TableauListe2-Accentuation3">
    <w:name w:val="List Table 2 Accent 3"/>
    <w:basedOn w:val="TableauNormal"/>
    <w:uiPriority w:val="47"/>
    <w:rsid w:val="0088035A"/>
    <w:pPr>
      <w:spacing w:after="0" w:line="240" w:lineRule="auto"/>
    </w:pPr>
    <w:tblPr>
      <w:tblStyleRowBandSize w:val="1"/>
      <w:tblStyleColBandSize w:val="1"/>
      <w:tblBorders>
        <w:top w:val="single" w:sz="4" w:space="0" w:color="D9E288" w:themeColor="accent3" w:themeTint="99"/>
        <w:bottom w:val="single" w:sz="4" w:space="0" w:color="D9E288" w:themeColor="accent3" w:themeTint="99"/>
        <w:insideH w:val="single" w:sz="4" w:space="0" w:color="D9E28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TableauListe2-Accentuation4">
    <w:name w:val="List Table 2 Accent 4"/>
    <w:basedOn w:val="TableauNormal"/>
    <w:uiPriority w:val="47"/>
    <w:rsid w:val="0088035A"/>
    <w:pPr>
      <w:spacing w:after="0" w:line="240" w:lineRule="auto"/>
    </w:pPr>
    <w:tblPr>
      <w:tblStyleRowBandSize w:val="1"/>
      <w:tblStyleColBandSize w:val="1"/>
      <w:tblBorders>
        <w:top w:val="single" w:sz="4" w:space="0" w:color="2AFCCE" w:themeColor="accent4" w:themeTint="99"/>
        <w:bottom w:val="single" w:sz="4" w:space="0" w:color="2AFCCE" w:themeColor="accent4" w:themeTint="99"/>
        <w:insideH w:val="single" w:sz="4" w:space="0" w:color="2AFCC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TableauListe2-Accentuation5">
    <w:name w:val="List Table 2 Accent 5"/>
    <w:basedOn w:val="TableauNormal"/>
    <w:uiPriority w:val="47"/>
    <w:rsid w:val="0088035A"/>
    <w:pPr>
      <w:spacing w:after="0" w:line="240" w:lineRule="auto"/>
    </w:pPr>
    <w:tblPr>
      <w:tblStyleRowBandSize w:val="1"/>
      <w:tblStyleColBandSize w:val="1"/>
      <w:tblBorders>
        <w:top w:val="single" w:sz="4" w:space="0" w:color="92D2DB" w:themeColor="accent5" w:themeTint="99"/>
        <w:bottom w:val="single" w:sz="4" w:space="0" w:color="92D2DB" w:themeColor="accent5" w:themeTint="99"/>
        <w:insideH w:val="single" w:sz="4" w:space="0" w:color="92D2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TableauListe2-Accentuation6">
    <w:name w:val="List Table 2 Accent 6"/>
    <w:basedOn w:val="TableauNormal"/>
    <w:uiPriority w:val="47"/>
    <w:rsid w:val="0088035A"/>
    <w:pPr>
      <w:spacing w:after="0" w:line="240" w:lineRule="auto"/>
    </w:pPr>
    <w:tblPr>
      <w:tblStyleRowBandSize w:val="1"/>
      <w:tblStyleColBandSize w:val="1"/>
      <w:tblBorders>
        <w:top w:val="single" w:sz="4" w:space="0" w:color="45CBF5" w:themeColor="accent6" w:themeTint="99"/>
        <w:bottom w:val="single" w:sz="4" w:space="0" w:color="45CBF5" w:themeColor="accent6" w:themeTint="99"/>
        <w:insideH w:val="single" w:sz="4" w:space="0" w:color="45CBF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TableauListe30">
    <w:name w:val="List Table 3"/>
    <w:basedOn w:val="TableauNormal"/>
    <w:uiPriority w:val="48"/>
    <w:rsid w:val="0088035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88035A"/>
    <w:pPr>
      <w:spacing w:after="0" w:line="240" w:lineRule="auto"/>
    </w:pPr>
    <w:tblPr>
      <w:tblStyleRowBandSize w:val="1"/>
      <w:tblStyleColBandSize w:val="1"/>
      <w:tblBorders>
        <w:top w:val="single" w:sz="4" w:space="0" w:color="549E39" w:themeColor="accent1"/>
        <w:left w:val="single" w:sz="4" w:space="0" w:color="549E39" w:themeColor="accent1"/>
        <w:bottom w:val="single" w:sz="4" w:space="0" w:color="549E39" w:themeColor="accent1"/>
        <w:right w:val="single" w:sz="4" w:space="0" w:color="549E39" w:themeColor="accent1"/>
      </w:tblBorders>
    </w:tblPr>
    <w:tblStylePr w:type="firstRow">
      <w:rPr>
        <w:b/>
        <w:bCs/>
        <w:color w:val="FFFFFF" w:themeColor="background1"/>
      </w:rPr>
      <w:tblPr/>
      <w:tcPr>
        <w:shd w:val="clear" w:color="auto" w:fill="549E39" w:themeFill="accent1"/>
      </w:tcPr>
    </w:tblStylePr>
    <w:tblStylePr w:type="lastRow">
      <w:rPr>
        <w:b/>
        <w:bCs/>
      </w:rPr>
      <w:tblPr/>
      <w:tcPr>
        <w:tcBorders>
          <w:top w:val="double" w:sz="4" w:space="0" w:color="549E3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E39" w:themeColor="accent1"/>
          <w:right w:val="single" w:sz="4" w:space="0" w:color="549E39" w:themeColor="accent1"/>
        </w:tcBorders>
      </w:tcPr>
    </w:tblStylePr>
    <w:tblStylePr w:type="band1Horz">
      <w:tblPr/>
      <w:tcPr>
        <w:tcBorders>
          <w:top w:val="single" w:sz="4" w:space="0" w:color="549E39" w:themeColor="accent1"/>
          <w:bottom w:val="single" w:sz="4" w:space="0" w:color="549E3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E39" w:themeColor="accent1"/>
          <w:left w:val="nil"/>
        </w:tcBorders>
      </w:tcPr>
    </w:tblStylePr>
    <w:tblStylePr w:type="swCell">
      <w:tblPr/>
      <w:tcPr>
        <w:tcBorders>
          <w:top w:val="double" w:sz="4" w:space="0" w:color="549E39" w:themeColor="accent1"/>
          <w:right w:val="nil"/>
        </w:tcBorders>
      </w:tcPr>
    </w:tblStylePr>
  </w:style>
  <w:style w:type="table" w:styleId="TableauListe3-Accentuation2">
    <w:name w:val="List Table 3 Accent 2"/>
    <w:basedOn w:val="TableauNormal"/>
    <w:uiPriority w:val="48"/>
    <w:rsid w:val="0088035A"/>
    <w:pPr>
      <w:spacing w:after="0" w:line="240" w:lineRule="auto"/>
    </w:pPr>
    <w:tblPr>
      <w:tblStyleRowBandSize w:val="1"/>
      <w:tblStyleColBandSize w:val="1"/>
      <w:tblBorders>
        <w:top w:val="single" w:sz="4" w:space="0" w:color="8AB833" w:themeColor="accent2"/>
        <w:left w:val="single" w:sz="4" w:space="0" w:color="8AB833" w:themeColor="accent2"/>
        <w:bottom w:val="single" w:sz="4" w:space="0" w:color="8AB833" w:themeColor="accent2"/>
        <w:right w:val="single" w:sz="4" w:space="0" w:color="8AB833" w:themeColor="accent2"/>
      </w:tblBorders>
    </w:tblPr>
    <w:tblStylePr w:type="firstRow">
      <w:rPr>
        <w:b/>
        <w:bCs/>
        <w:color w:val="FFFFFF" w:themeColor="background1"/>
      </w:rPr>
      <w:tblPr/>
      <w:tcPr>
        <w:shd w:val="clear" w:color="auto" w:fill="8AB833" w:themeFill="accent2"/>
      </w:tcPr>
    </w:tblStylePr>
    <w:tblStylePr w:type="lastRow">
      <w:rPr>
        <w:b/>
        <w:bCs/>
      </w:rPr>
      <w:tblPr/>
      <w:tcPr>
        <w:tcBorders>
          <w:top w:val="double" w:sz="4" w:space="0" w:color="8AB83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B833" w:themeColor="accent2"/>
          <w:right w:val="single" w:sz="4" w:space="0" w:color="8AB833" w:themeColor="accent2"/>
        </w:tcBorders>
      </w:tcPr>
    </w:tblStylePr>
    <w:tblStylePr w:type="band1Horz">
      <w:tblPr/>
      <w:tcPr>
        <w:tcBorders>
          <w:top w:val="single" w:sz="4" w:space="0" w:color="8AB833" w:themeColor="accent2"/>
          <w:bottom w:val="single" w:sz="4" w:space="0" w:color="8AB8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B833" w:themeColor="accent2"/>
          <w:left w:val="nil"/>
        </w:tcBorders>
      </w:tcPr>
    </w:tblStylePr>
    <w:tblStylePr w:type="swCell">
      <w:tblPr/>
      <w:tcPr>
        <w:tcBorders>
          <w:top w:val="double" w:sz="4" w:space="0" w:color="8AB833" w:themeColor="accent2"/>
          <w:right w:val="nil"/>
        </w:tcBorders>
      </w:tcPr>
    </w:tblStylePr>
  </w:style>
  <w:style w:type="table" w:styleId="TableauListe3-Accentuation3">
    <w:name w:val="List Table 3 Accent 3"/>
    <w:basedOn w:val="TableauNormal"/>
    <w:uiPriority w:val="48"/>
    <w:rsid w:val="0088035A"/>
    <w:pPr>
      <w:spacing w:after="0" w:line="240" w:lineRule="auto"/>
    </w:pPr>
    <w:tblPr>
      <w:tblStyleRowBandSize w:val="1"/>
      <w:tblStyleColBandSize w:val="1"/>
      <w:tblBorders>
        <w:top w:val="single" w:sz="4" w:space="0" w:color="C0CF3A" w:themeColor="accent3"/>
        <w:left w:val="single" w:sz="4" w:space="0" w:color="C0CF3A" w:themeColor="accent3"/>
        <w:bottom w:val="single" w:sz="4" w:space="0" w:color="C0CF3A" w:themeColor="accent3"/>
        <w:right w:val="single" w:sz="4" w:space="0" w:color="C0CF3A" w:themeColor="accent3"/>
      </w:tblBorders>
    </w:tblPr>
    <w:tblStylePr w:type="firstRow">
      <w:rPr>
        <w:b/>
        <w:bCs/>
        <w:color w:val="FFFFFF" w:themeColor="background1"/>
      </w:rPr>
      <w:tblPr/>
      <w:tcPr>
        <w:shd w:val="clear" w:color="auto" w:fill="C0CF3A" w:themeFill="accent3"/>
      </w:tcPr>
    </w:tblStylePr>
    <w:tblStylePr w:type="lastRow">
      <w:rPr>
        <w:b/>
        <w:bCs/>
      </w:rPr>
      <w:tblPr/>
      <w:tcPr>
        <w:tcBorders>
          <w:top w:val="double" w:sz="4" w:space="0" w:color="C0CF3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CF3A" w:themeColor="accent3"/>
          <w:right w:val="single" w:sz="4" w:space="0" w:color="C0CF3A" w:themeColor="accent3"/>
        </w:tcBorders>
      </w:tcPr>
    </w:tblStylePr>
    <w:tblStylePr w:type="band1Horz">
      <w:tblPr/>
      <w:tcPr>
        <w:tcBorders>
          <w:top w:val="single" w:sz="4" w:space="0" w:color="C0CF3A" w:themeColor="accent3"/>
          <w:bottom w:val="single" w:sz="4" w:space="0" w:color="C0CF3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CF3A" w:themeColor="accent3"/>
          <w:left w:val="nil"/>
        </w:tcBorders>
      </w:tcPr>
    </w:tblStylePr>
    <w:tblStylePr w:type="swCell">
      <w:tblPr/>
      <w:tcPr>
        <w:tcBorders>
          <w:top w:val="double" w:sz="4" w:space="0" w:color="C0CF3A" w:themeColor="accent3"/>
          <w:right w:val="nil"/>
        </w:tcBorders>
      </w:tcPr>
    </w:tblStylePr>
  </w:style>
  <w:style w:type="table" w:styleId="TableauListe3-Accentuation4">
    <w:name w:val="List Table 3 Accent 4"/>
    <w:basedOn w:val="TableauNormal"/>
    <w:uiPriority w:val="48"/>
    <w:rsid w:val="0088035A"/>
    <w:pPr>
      <w:spacing w:after="0" w:line="240" w:lineRule="auto"/>
    </w:pPr>
    <w:tblPr>
      <w:tblStyleRowBandSize w:val="1"/>
      <w:tblStyleColBandSize w:val="1"/>
      <w:tblBorders>
        <w:top w:val="single" w:sz="4" w:space="0" w:color="029676" w:themeColor="accent4"/>
        <w:left w:val="single" w:sz="4" w:space="0" w:color="029676" w:themeColor="accent4"/>
        <w:bottom w:val="single" w:sz="4" w:space="0" w:color="029676" w:themeColor="accent4"/>
        <w:right w:val="single" w:sz="4" w:space="0" w:color="029676" w:themeColor="accent4"/>
      </w:tblBorders>
    </w:tblPr>
    <w:tblStylePr w:type="firstRow">
      <w:rPr>
        <w:b/>
        <w:bCs/>
        <w:color w:val="FFFFFF" w:themeColor="background1"/>
      </w:rPr>
      <w:tblPr/>
      <w:tcPr>
        <w:shd w:val="clear" w:color="auto" w:fill="029676" w:themeFill="accent4"/>
      </w:tcPr>
    </w:tblStylePr>
    <w:tblStylePr w:type="lastRow">
      <w:rPr>
        <w:b/>
        <w:bCs/>
      </w:rPr>
      <w:tblPr/>
      <w:tcPr>
        <w:tcBorders>
          <w:top w:val="double" w:sz="4" w:space="0" w:color="02967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9676" w:themeColor="accent4"/>
          <w:right w:val="single" w:sz="4" w:space="0" w:color="029676" w:themeColor="accent4"/>
        </w:tcBorders>
      </w:tcPr>
    </w:tblStylePr>
    <w:tblStylePr w:type="band1Horz">
      <w:tblPr/>
      <w:tcPr>
        <w:tcBorders>
          <w:top w:val="single" w:sz="4" w:space="0" w:color="029676" w:themeColor="accent4"/>
          <w:bottom w:val="single" w:sz="4" w:space="0" w:color="02967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9676" w:themeColor="accent4"/>
          <w:left w:val="nil"/>
        </w:tcBorders>
      </w:tcPr>
    </w:tblStylePr>
    <w:tblStylePr w:type="swCell">
      <w:tblPr/>
      <w:tcPr>
        <w:tcBorders>
          <w:top w:val="double" w:sz="4" w:space="0" w:color="029676" w:themeColor="accent4"/>
          <w:right w:val="nil"/>
        </w:tcBorders>
      </w:tcPr>
    </w:tblStylePr>
  </w:style>
  <w:style w:type="table" w:styleId="TableauListe3-Accentuation5">
    <w:name w:val="List Table 3 Accent 5"/>
    <w:basedOn w:val="TableauNormal"/>
    <w:uiPriority w:val="48"/>
    <w:rsid w:val="0088035A"/>
    <w:pPr>
      <w:spacing w:after="0" w:line="240" w:lineRule="auto"/>
    </w:pPr>
    <w:tblPr>
      <w:tblStyleRowBandSize w:val="1"/>
      <w:tblStyleColBandSize w:val="1"/>
      <w:tblBorders>
        <w:top w:val="single" w:sz="4" w:space="0" w:color="4AB5C4" w:themeColor="accent5"/>
        <w:left w:val="single" w:sz="4" w:space="0" w:color="4AB5C4" w:themeColor="accent5"/>
        <w:bottom w:val="single" w:sz="4" w:space="0" w:color="4AB5C4" w:themeColor="accent5"/>
        <w:right w:val="single" w:sz="4" w:space="0" w:color="4AB5C4" w:themeColor="accent5"/>
      </w:tblBorders>
    </w:tblPr>
    <w:tblStylePr w:type="firstRow">
      <w:rPr>
        <w:b/>
        <w:bCs/>
        <w:color w:val="FFFFFF" w:themeColor="background1"/>
      </w:rPr>
      <w:tblPr/>
      <w:tcPr>
        <w:shd w:val="clear" w:color="auto" w:fill="4AB5C4" w:themeFill="accent5"/>
      </w:tcPr>
    </w:tblStylePr>
    <w:tblStylePr w:type="lastRow">
      <w:rPr>
        <w:b/>
        <w:bCs/>
      </w:rPr>
      <w:tblPr/>
      <w:tcPr>
        <w:tcBorders>
          <w:top w:val="double" w:sz="4" w:space="0" w:color="4AB5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B5C4" w:themeColor="accent5"/>
          <w:right w:val="single" w:sz="4" w:space="0" w:color="4AB5C4" w:themeColor="accent5"/>
        </w:tcBorders>
      </w:tcPr>
    </w:tblStylePr>
    <w:tblStylePr w:type="band1Horz">
      <w:tblPr/>
      <w:tcPr>
        <w:tcBorders>
          <w:top w:val="single" w:sz="4" w:space="0" w:color="4AB5C4" w:themeColor="accent5"/>
          <w:bottom w:val="single" w:sz="4" w:space="0" w:color="4AB5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B5C4" w:themeColor="accent5"/>
          <w:left w:val="nil"/>
        </w:tcBorders>
      </w:tcPr>
    </w:tblStylePr>
    <w:tblStylePr w:type="swCell">
      <w:tblPr/>
      <w:tcPr>
        <w:tcBorders>
          <w:top w:val="double" w:sz="4" w:space="0" w:color="4AB5C4" w:themeColor="accent5"/>
          <w:right w:val="nil"/>
        </w:tcBorders>
      </w:tcPr>
    </w:tblStylePr>
  </w:style>
  <w:style w:type="table" w:styleId="TableauListe3-Accentuation6">
    <w:name w:val="List Table 3 Accent 6"/>
    <w:basedOn w:val="TableauNormal"/>
    <w:uiPriority w:val="48"/>
    <w:rsid w:val="0088035A"/>
    <w:pPr>
      <w:spacing w:after="0" w:line="240" w:lineRule="auto"/>
    </w:pPr>
    <w:tblPr>
      <w:tblStyleRowBandSize w:val="1"/>
      <w:tblStyleColBandSize w:val="1"/>
      <w:tblBorders>
        <w:top w:val="single" w:sz="4" w:space="0" w:color="0989B1" w:themeColor="accent6"/>
        <w:left w:val="single" w:sz="4" w:space="0" w:color="0989B1" w:themeColor="accent6"/>
        <w:bottom w:val="single" w:sz="4" w:space="0" w:color="0989B1" w:themeColor="accent6"/>
        <w:right w:val="single" w:sz="4" w:space="0" w:color="0989B1" w:themeColor="accent6"/>
      </w:tblBorders>
    </w:tblPr>
    <w:tblStylePr w:type="firstRow">
      <w:rPr>
        <w:b/>
        <w:bCs/>
        <w:color w:val="FFFFFF" w:themeColor="background1"/>
      </w:rPr>
      <w:tblPr/>
      <w:tcPr>
        <w:shd w:val="clear" w:color="auto" w:fill="0989B1" w:themeFill="accent6"/>
      </w:tcPr>
    </w:tblStylePr>
    <w:tblStylePr w:type="lastRow">
      <w:rPr>
        <w:b/>
        <w:bCs/>
      </w:rPr>
      <w:tblPr/>
      <w:tcPr>
        <w:tcBorders>
          <w:top w:val="double" w:sz="4" w:space="0" w:color="0989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89B1" w:themeColor="accent6"/>
          <w:right w:val="single" w:sz="4" w:space="0" w:color="0989B1" w:themeColor="accent6"/>
        </w:tcBorders>
      </w:tcPr>
    </w:tblStylePr>
    <w:tblStylePr w:type="band1Horz">
      <w:tblPr/>
      <w:tcPr>
        <w:tcBorders>
          <w:top w:val="single" w:sz="4" w:space="0" w:color="0989B1" w:themeColor="accent6"/>
          <w:bottom w:val="single" w:sz="4" w:space="0" w:color="0989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89B1" w:themeColor="accent6"/>
          <w:left w:val="nil"/>
        </w:tcBorders>
      </w:tcPr>
    </w:tblStylePr>
    <w:tblStylePr w:type="swCell">
      <w:tblPr/>
      <w:tcPr>
        <w:tcBorders>
          <w:top w:val="double" w:sz="4" w:space="0" w:color="0989B1" w:themeColor="accent6"/>
          <w:right w:val="nil"/>
        </w:tcBorders>
      </w:tcPr>
    </w:tblStylePr>
  </w:style>
  <w:style w:type="table" w:styleId="TableauListe40">
    <w:name w:val="List Table 4"/>
    <w:basedOn w:val="TableauNormal"/>
    <w:uiPriority w:val="49"/>
    <w:rsid w:val="008803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88035A"/>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tcBorders>
        <w:shd w:val="clear" w:color="auto" w:fill="549E39" w:themeFill="accent1"/>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TableauListe4-Accentuation2">
    <w:name w:val="List Table 4 Accent 2"/>
    <w:basedOn w:val="TableauNormal"/>
    <w:uiPriority w:val="49"/>
    <w:rsid w:val="0088035A"/>
    <w:pPr>
      <w:spacing w:after="0" w:line="240" w:lineRule="auto"/>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tblBorders>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tcBorders>
        <w:shd w:val="clear" w:color="auto" w:fill="8AB833" w:themeFill="accent2"/>
      </w:tcPr>
    </w:tblStylePr>
    <w:tblStylePr w:type="lastRow">
      <w:rPr>
        <w:b/>
        <w:bCs/>
      </w:rPr>
      <w:tblPr/>
      <w:tcPr>
        <w:tcBorders>
          <w:top w:val="doub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TableauListe4-Accentuation3">
    <w:name w:val="List Table 4 Accent 3"/>
    <w:basedOn w:val="TableauNormal"/>
    <w:uiPriority w:val="49"/>
    <w:rsid w:val="0088035A"/>
    <w:pPr>
      <w:spacing w:after="0" w:line="240" w:lineRule="auto"/>
    </w:p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tblBorders>
    </w:tblPr>
    <w:tblStylePr w:type="firstRow">
      <w:rPr>
        <w:b/>
        <w:bCs/>
        <w:color w:val="FFFFFF" w:themeColor="background1"/>
      </w:rPr>
      <w:tblPr/>
      <w:tcPr>
        <w:tcBorders>
          <w:top w:val="single" w:sz="4" w:space="0" w:color="C0CF3A" w:themeColor="accent3"/>
          <w:left w:val="single" w:sz="4" w:space="0" w:color="C0CF3A" w:themeColor="accent3"/>
          <w:bottom w:val="single" w:sz="4" w:space="0" w:color="C0CF3A" w:themeColor="accent3"/>
          <w:right w:val="single" w:sz="4" w:space="0" w:color="C0CF3A" w:themeColor="accent3"/>
          <w:insideH w:val="nil"/>
        </w:tcBorders>
        <w:shd w:val="clear" w:color="auto" w:fill="C0CF3A" w:themeFill="accent3"/>
      </w:tcPr>
    </w:tblStylePr>
    <w:tblStylePr w:type="lastRow">
      <w:rPr>
        <w:b/>
        <w:bCs/>
      </w:rPr>
      <w:tblPr/>
      <w:tcPr>
        <w:tcBorders>
          <w:top w:val="doub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TableauListe4-Accentuation4">
    <w:name w:val="List Table 4 Accent 4"/>
    <w:basedOn w:val="TableauNormal"/>
    <w:uiPriority w:val="49"/>
    <w:rsid w:val="0088035A"/>
    <w:pPr>
      <w:spacing w:after="0" w:line="240" w:lineRule="auto"/>
    </w:p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tblBorders>
    </w:tblPr>
    <w:tblStylePr w:type="firstRow">
      <w:rPr>
        <w:b/>
        <w:bCs/>
        <w:color w:val="FFFFFF" w:themeColor="background1"/>
      </w:rPr>
      <w:tblPr/>
      <w:tcPr>
        <w:tcBorders>
          <w:top w:val="single" w:sz="4" w:space="0" w:color="029676" w:themeColor="accent4"/>
          <w:left w:val="single" w:sz="4" w:space="0" w:color="029676" w:themeColor="accent4"/>
          <w:bottom w:val="single" w:sz="4" w:space="0" w:color="029676" w:themeColor="accent4"/>
          <w:right w:val="single" w:sz="4" w:space="0" w:color="029676" w:themeColor="accent4"/>
          <w:insideH w:val="nil"/>
        </w:tcBorders>
        <w:shd w:val="clear" w:color="auto" w:fill="029676" w:themeFill="accent4"/>
      </w:tcPr>
    </w:tblStylePr>
    <w:tblStylePr w:type="lastRow">
      <w:rPr>
        <w:b/>
        <w:bCs/>
      </w:rPr>
      <w:tblPr/>
      <w:tcPr>
        <w:tcBorders>
          <w:top w:val="double" w:sz="4" w:space="0" w:color="2AFCCE" w:themeColor="accent4" w:themeTint="99"/>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TableauListe4-Accentuation5">
    <w:name w:val="List Table 4 Accent 5"/>
    <w:basedOn w:val="TableauNormal"/>
    <w:uiPriority w:val="49"/>
    <w:rsid w:val="0088035A"/>
    <w:pPr>
      <w:spacing w:after="0" w:line="240" w:lineRule="auto"/>
    </w:p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tblBorders>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tcBorders>
        <w:shd w:val="clear" w:color="auto" w:fill="4AB5C4" w:themeFill="accent5"/>
      </w:tcPr>
    </w:tblStylePr>
    <w:tblStylePr w:type="lastRow">
      <w:rPr>
        <w:b/>
        <w:bCs/>
      </w:rPr>
      <w:tblPr/>
      <w:tcPr>
        <w:tcBorders>
          <w:top w:val="double" w:sz="4" w:space="0" w:color="92D2DB" w:themeColor="accent5" w:themeTint="99"/>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TableauListe4-Accentuation6">
    <w:name w:val="List Table 4 Accent 6"/>
    <w:basedOn w:val="TableauNormal"/>
    <w:uiPriority w:val="49"/>
    <w:rsid w:val="0088035A"/>
    <w:pPr>
      <w:spacing w:after="0" w:line="240" w:lineRule="auto"/>
    </w:p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tblBorders>
    </w:tblPr>
    <w:tblStylePr w:type="firstRow">
      <w:rPr>
        <w:b/>
        <w:bCs/>
        <w:color w:val="FFFFFF" w:themeColor="background1"/>
      </w:rPr>
      <w:tblPr/>
      <w:tcPr>
        <w:tcBorders>
          <w:top w:val="single" w:sz="4" w:space="0" w:color="0989B1" w:themeColor="accent6"/>
          <w:left w:val="single" w:sz="4" w:space="0" w:color="0989B1" w:themeColor="accent6"/>
          <w:bottom w:val="single" w:sz="4" w:space="0" w:color="0989B1" w:themeColor="accent6"/>
          <w:right w:val="single" w:sz="4" w:space="0" w:color="0989B1" w:themeColor="accent6"/>
          <w:insideH w:val="nil"/>
        </w:tcBorders>
        <w:shd w:val="clear" w:color="auto" w:fill="0989B1" w:themeFill="accent6"/>
      </w:tcPr>
    </w:tblStylePr>
    <w:tblStylePr w:type="lastRow">
      <w:rPr>
        <w:b/>
        <w:bCs/>
      </w:rPr>
      <w:tblPr/>
      <w:tcPr>
        <w:tcBorders>
          <w:top w:val="doub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TableauListe5Fonc">
    <w:name w:val="List Table 5 Dark"/>
    <w:basedOn w:val="TableauNormal"/>
    <w:uiPriority w:val="50"/>
    <w:rsid w:val="0088035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88035A"/>
    <w:pPr>
      <w:spacing w:after="0" w:line="240" w:lineRule="auto"/>
    </w:pPr>
    <w:rPr>
      <w:color w:val="FFFFFF" w:themeColor="background1"/>
    </w:rPr>
    <w:tblPr>
      <w:tblStyleRowBandSize w:val="1"/>
      <w:tblStyleColBandSize w:val="1"/>
      <w:tblBorders>
        <w:top w:val="single" w:sz="24" w:space="0" w:color="549E39" w:themeColor="accent1"/>
        <w:left w:val="single" w:sz="24" w:space="0" w:color="549E39" w:themeColor="accent1"/>
        <w:bottom w:val="single" w:sz="24" w:space="0" w:color="549E39" w:themeColor="accent1"/>
        <w:right w:val="single" w:sz="24" w:space="0" w:color="549E39" w:themeColor="accent1"/>
      </w:tblBorders>
    </w:tblPr>
    <w:tcPr>
      <w:shd w:val="clear" w:color="auto" w:fill="549E3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88035A"/>
    <w:pPr>
      <w:spacing w:after="0" w:line="240" w:lineRule="auto"/>
    </w:pPr>
    <w:rPr>
      <w:color w:val="FFFFFF" w:themeColor="background1"/>
    </w:rPr>
    <w:tblPr>
      <w:tblStyleRowBandSize w:val="1"/>
      <w:tblStyleColBandSize w:val="1"/>
      <w:tblBorders>
        <w:top w:val="single" w:sz="24" w:space="0" w:color="8AB833" w:themeColor="accent2"/>
        <w:left w:val="single" w:sz="24" w:space="0" w:color="8AB833" w:themeColor="accent2"/>
        <w:bottom w:val="single" w:sz="24" w:space="0" w:color="8AB833" w:themeColor="accent2"/>
        <w:right w:val="single" w:sz="24" w:space="0" w:color="8AB833" w:themeColor="accent2"/>
      </w:tblBorders>
    </w:tblPr>
    <w:tcPr>
      <w:shd w:val="clear" w:color="auto" w:fill="8AB83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88035A"/>
    <w:pPr>
      <w:spacing w:after="0" w:line="240" w:lineRule="auto"/>
    </w:pPr>
    <w:rPr>
      <w:color w:val="FFFFFF" w:themeColor="background1"/>
    </w:rPr>
    <w:tblPr>
      <w:tblStyleRowBandSize w:val="1"/>
      <w:tblStyleColBandSize w:val="1"/>
      <w:tblBorders>
        <w:top w:val="single" w:sz="24" w:space="0" w:color="C0CF3A" w:themeColor="accent3"/>
        <w:left w:val="single" w:sz="24" w:space="0" w:color="C0CF3A" w:themeColor="accent3"/>
        <w:bottom w:val="single" w:sz="24" w:space="0" w:color="C0CF3A" w:themeColor="accent3"/>
        <w:right w:val="single" w:sz="24" w:space="0" w:color="C0CF3A" w:themeColor="accent3"/>
      </w:tblBorders>
    </w:tblPr>
    <w:tcPr>
      <w:shd w:val="clear" w:color="auto" w:fill="C0CF3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88035A"/>
    <w:pPr>
      <w:spacing w:after="0" w:line="240" w:lineRule="auto"/>
    </w:pPr>
    <w:rPr>
      <w:color w:val="FFFFFF" w:themeColor="background1"/>
    </w:rPr>
    <w:tblPr>
      <w:tblStyleRowBandSize w:val="1"/>
      <w:tblStyleColBandSize w:val="1"/>
      <w:tblBorders>
        <w:top w:val="single" w:sz="24" w:space="0" w:color="029676" w:themeColor="accent4"/>
        <w:left w:val="single" w:sz="24" w:space="0" w:color="029676" w:themeColor="accent4"/>
        <w:bottom w:val="single" w:sz="24" w:space="0" w:color="029676" w:themeColor="accent4"/>
        <w:right w:val="single" w:sz="24" w:space="0" w:color="029676" w:themeColor="accent4"/>
      </w:tblBorders>
    </w:tblPr>
    <w:tcPr>
      <w:shd w:val="clear" w:color="auto" w:fill="02967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88035A"/>
    <w:pPr>
      <w:spacing w:after="0" w:line="240" w:lineRule="auto"/>
    </w:pPr>
    <w:rPr>
      <w:color w:val="FFFFFF" w:themeColor="background1"/>
    </w:rPr>
    <w:tblPr>
      <w:tblStyleRowBandSize w:val="1"/>
      <w:tblStyleColBandSize w:val="1"/>
      <w:tblBorders>
        <w:top w:val="single" w:sz="24" w:space="0" w:color="4AB5C4" w:themeColor="accent5"/>
        <w:left w:val="single" w:sz="24" w:space="0" w:color="4AB5C4" w:themeColor="accent5"/>
        <w:bottom w:val="single" w:sz="24" w:space="0" w:color="4AB5C4" w:themeColor="accent5"/>
        <w:right w:val="single" w:sz="24" w:space="0" w:color="4AB5C4" w:themeColor="accent5"/>
      </w:tblBorders>
    </w:tblPr>
    <w:tcPr>
      <w:shd w:val="clear" w:color="auto" w:fill="4AB5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88035A"/>
    <w:pPr>
      <w:spacing w:after="0" w:line="240" w:lineRule="auto"/>
    </w:pPr>
    <w:rPr>
      <w:color w:val="FFFFFF" w:themeColor="background1"/>
    </w:rPr>
    <w:tblPr>
      <w:tblStyleRowBandSize w:val="1"/>
      <w:tblStyleColBandSize w:val="1"/>
      <w:tblBorders>
        <w:top w:val="single" w:sz="24" w:space="0" w:color="0989B1" w:themeColor="accent6"/>
        <w:left w:val="single" w:sz="24" w:space="0" w:color="0989B1" w:themeColor="accent6"/>
        <w:bottom w:val="single" w:sz="24" w:space="0" w:color="0989B1" w:themeColor="accent6"/>
        <w:right w:val="single" w:sz="24" w:space="0" w:color="0989B1" w:themeColor="accent6"/>
      </w:tblBorders>
    </w:tblPr>
    <w:tcPr>
      <w:shd w:val="clear" w:color="auto" w:fill="0989B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88035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88035A"/>
    <w:pPr>
      <w:spacing w:after="0" w:line="240" w:lineRule="auto"/>
    </w:pPr>
    <w:rPr>
      <w:color w:val="3E762A" w:themeColor="accent1" w:themeShade="BF"/>
    </w:rPr>
    <w:tblPr>
      <w:tblStyleRowBandSize w:val="1"/>
      <w:tblStyleColBandSize w:val="1"/>
      <w:tblBorders>
        <w:top w:val="single" w:sz="4" w:space="0" w:color="549E39" w:themeColor="accent1"/>
        <w:bottom w:val="single" w:sz="4" w:space="0" w:color="549E39" w:themeColor="accent1"/>
      </w:tblBorders>
    </w:tblPr>
    <w:tblStylePr w:type="firstRow">
      <w:rPr>
        <w:b/>
        <w:bCs/>
      </w:rPr>
      <w:tblPr/>
      <w:tcPr>
        <w:tcBorders>
          <w:bottom w:val="single" w:sz="4" w:space="0" w:color="549E39" w:themeColor="accent1"/>
        </w:tcBorders>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TableauListe6Couleur-Accentuation2">
    <w:name w:val="List Table 6 Colorful Accent 2"/>
    <w:basedOn w:val="TableauNormal"/>
    <w:uiPriority w:val="51"/>
    <w:rsid w:val="0088035A"/>
    <w:pPr>
      <w:spacing w:after="0" w:line="240" w:lineRule="auto"/>
    </w:pPr>
    <w:rPr>
      <w:color w:val="668926" w:themeColor="accent2" w:themeShade="BF"/>
    </w:rPr>
    <w:tblPr>
      <w:tblStyleRowBandSize w:val="1"/>
      <w:tblStyleColBandSize w:val="1"/>
      <w:tblBorders>
        <w:top w:val="single" w:sz="4" w:space="0" w:color="8AB833" w:themeColor="accent2"/>
        <w:bottom w:val="single" w:sz="4" w:space="0" w:color="8AB833" w:themeColor="accent2"/>
      </w:tblBorders>
    </w:tblPr>
    <w:tblStylePr w:type="firstRow">
      <w:rPr>
        <w:b/>
        <w:bCs/>
      </w:rPr>
      <w:tblPr/>
      <w:tcPr>
        <w:tcBorders>
          <w:bottom w:val="single" w:sz="4" w:space="0" w:color="8AB833" w:themeColor="accent2"/>
        </w:tcBorders>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TableauListe6Couleur-Accentuation3">
    <w:name w:val="List Table 6 Colorful Accent 3"/>
    <w:basedOn w:val="TableauNormal"/>
    <w:uiPriority w:val="51"/>
    <w:rsid w:val="0088035A"/>
    <w:pPr>
      <w:spacing w:after="0" w:line="240" w:lineRule="auto"/>
    </w:pPr>
    <w:rPr>
      <w:color w:val="939F27" w:themeColor="accent3" w:themeShade="BF"/>
    </w:rPr>
    <w:tblPr>
      <w:tblStyleRowBandSize w:val="1"/>
      <w:tblStyleColBandSize w:val="1"/>
      <w:tblBorders>
        <w:top w:val="single" w:sz="4" w:space="0" w:color="C0CF3A" w:themeColor="accent3"/>
        <w:bottom w:val="single" w:sz="4" w:space="0" w:color="C0CF3A" w:themeColor="accent3"/>
      </w:tblBorders>
    </w:tblPr>
    <w:tblStylePr w:type="firstRow">
      <w:rPr>
        <w:b/>
        <w:bCs/>
      </w:rPr>
      <w:tblPr/>
      <w:tcPr>
        <w:tcBorders>
          <w:bottom w:val="single" w:sz="4" w:space="0" w:color="C0CF3A" w:themeColor="accent3"/>
        </w:tcBorders>
      </w:tcPr>
    </w:tblStylePr>
    <w:tblStylePr w:type="lastRow">
      <w:rPr>
        <w:b/>
        <w:bCs/>
      </w:rPr>
      <w:tblPr/>
      <w:tcPr>
        <w:tcBorders>
          <w:top w:val="double" w:sz="4" w:space="0" w:color="C0CF3A" w:themeColor="accent3"/>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TableauListe6Couleur-Accentuation4">
    <w:name w:val="List Table 6 Colorful Accent 4"/>
    <w:basedOn w:val="TableauNormal"/>
    <w:uiPriority w:val="51"/>
    <w:rsid w:val="0088035A"/>
    <w:pPr>
      <w:spacing w:after="0" w:line="240" w:lineRule="auto"/>
    </w:pPr>
    <w:rPr>
      <w:color w:val="017057" w:themeColor="accent4" w:themeShade="BF"/>
    </w:rPr>
    <w:tblPr>
      <w:tblStyleRowBandSize w:val="1"/>
      <w:tblStyleColBandSize w:val="1"/>
      <w:tblBorders>
        <w:top w:val="single" w:sz="4" w:space="0" w:color="029676" w:themeColor="accent4"/>
        <w:bottom w:val="single" w:sz="4" w:space="0" w:color="029676" w:themeColor="accent4"/>
      </w:tblBorders>
    </w:tblPr>
    <w:tblStylePr w:type="firstRow">
      <w:rPr>
        <w:b/>
        <w:bCs/>
      </w:rPr>
      <w:tblPr/>
      <w:tcPr>
        <w:tcBorders>
          <w:bottom w:val="single" w:sz="4" w:space="0" w:color="029676" w:themeColor="accent4"/>
        </w:tcBorders>
      </w:tcPr>
    </w:tblStylePr>
    <w:tblStylePr w:type="lastRow">
      <w:rPr>
        <w:b/>
        <w:bCs/>
      </w:rPr>
      <w:tblPr/>
      <w:tcPr>
        <w:tcBorders>
          <w:top w:val="double" w:sz="4" w:space="0" w:color="029676" w:themeColor="accent4"/>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TableauListe6Couleur-Accentuation5">
    <w:name w:val="List Table 6 Colorful Accent 5"/>
    <w:basedOn w:val="TableauNormal"/>
    <w:uiPriority w:val="51"/>
    <w:rsid w:val="0088035A"/>
    <w:pPr>
      <w:spacing w:after="0" w:line="240" w:lineRule="auto"/>
    </w:pPr>
    <w:rPr>
      <w:color w:val="318B98" w:themeColor="accent5" w:themeShade="BF"/>
    </w:rPr>
    <w:tblPr>
      <w:tblStyleRowBandSize w:val="1"/>
      <w:tblStyleColBandSize w:val="1"/>
      <w:tblBorders>
        <w:top w:val="single" w:sz="4" w:space="0" w:color="4AB5C4" w:themeColor="accent5"/>
        <w:bottom w:val="single" w:sz="4" w:space="0" w:color="4AB5C4" w:themeColor="accent5"/>
      </w:tblBorders>
    </w:tblPr>
    <w:tblStylePr w:type="firstRow">
      <w:rPr>
        <w:b/>
        <w:bCs/>
      </w:rPr>
      <w:tblPr/>
      <w:tcPr>
        <w:tcBorders>
          <w:bottom w:val="single" w:sz="4" w:space="0" w:color="4AB5C4" w:themeColor="accent5"/>
        </w:tcBorders>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TableauListe6Couleur-Accentuation6">
    <w:name w:val="List Table 6 Colorful Accent 6"/>
    <w:basedOn w:val="TableauNormal"/>
    <w:uiPriority w:val="51"/>
    <w:rsid w:val="0088035A"/>
    <w:pPr>
      <w:spacing w:after="0" w:line="240" w:lineRule="auto"/>
    </w:pPr>
    <w:rPr>
      <w:color w:val="066684" w:themeColor="accent6" w:themeShade="BF"/>
    </w:rPr>
    <w:tblPr>
      <w:tblStyleRowBandSize w:val="1"/>
      <w:tblStyleColBandSize w:val="1"/>
      <w:tblBorders>
        <w:top w:val="single" w:sz="4" w:space="0" w:color="0989B1" w:themeColor="accent6"/>
        <w:bottom w:val="single" w:sz="4" w:space="0" w:color="0989B1" w:themeColor="accent6"/>
      </w:tblBorders>
    </w:tblPr>
    <w:tblStylePr w:type="firstRow">
      <w:rPr>
        <w:b/>
        <w:bCs/>
      </w:rPr>
      <w:tblPr/>
      <w:tcPr>
        <w:tcBorders>
          <w:bottom w:val="single" w:sz="4" w:space="0" w:color="0989B1" w:themeColor="accent6"/>
        </w:tcBorders>
      </w:tcPr>
    </w:tblStylePr>
    <w:tblStylePr w:type="lastRow">
      <w:rPr>
        <w:b/>
        <w:bCs/>
      </w:rPr>
      <w:tblPr/>
      <w:tcPr>
        <w:tcBorders>
          <w:top w:val="double" w:sz="4" w:space="0" w:color="0989B1" w:themeColor="accent6"/>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TableauListe7Couleur">
    <w:name w:val="List Table 7 Colorful"/>
    <w:basedOn w:val="TableauNormal"/>
    <w:uiPriority w:val="52"/>
    <w:rsid w:val="0088035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88035A"/>
    <w:pPr>
      <w:spacing w:after="0" w:line="240" w:lineRule="auto"/>
    </w:pPr>
    <w:rPr>
      <w:color w:val="3E76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E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E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E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E39" w:themeColor="accent1"/>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88035A"/>
    <w:pPr>
      <w:spacing w:after="0" w:line="240" w:lineRule="auto"/>
    </w:pPr>
    <w:rPr>
      <w:color w:val="66892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B83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B83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B83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B833" w:themeColor="accent2"/>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88035A"/>
    <w:pPr>
      <w:spacing w:after="0" w:line="240" w:lineRule="auto"/>
    </w:pPr>
    <w:rPr>
      <w:color w:val="939F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CF3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CF3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CF3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CF3A" w:themeColor="accent3"/>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88035A"/>
    <w:pPr>
      <w:spacing w:after="0" w:line="240" w:lineRule="auto"/>
    </w:pPr>
    <w:rPr>
      <w:color w:val="0170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967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967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967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9676" w:themeColor="accent4"/>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88035A"/>
    <w:pPr>
      <w:spacing w:after="0" w:line="240" w:lineRule="auto"/>
    </w:pPr>
    <w:rPr>
      <w:color w:val="318B9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B5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B5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B5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B5C4" w:themeColor="accent5"/>
        </w:tcBorders>
        <w:shd w:val="clear" w:color="auto" w:fill="FFFFFF" w:themeFill="background1"/>
      </w:tcPr>
    </w:tblStylePr>
    <w:tblStylePr w:type="band1Vert">
      <w:tblPr/>
      <w:tcPr>
        <w:shd w:val="clear" w:color="auto" w:fill="DAF0F3" w:themeFill="accent5" w:themeFillTint="33"/>
      </w:tcPr>
    </w:tblStylePr>
    <w:tblStylePr w:type="band1Horz">
      <w:tblPr/>
      <w:tcPr>
        <w:shd w:val="clear" w:color="auto" w:fill="DAF0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88035A"/>
    <w:pPr>
      <w:spacing w:after="0" w:line="240" w:lineRule="auto"/>
    </w:pPr>
    <w:rPr>
      <w:color w:val="0666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89B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89B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89B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89B1" w:themeColor="accent6"/>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ple1">
    <w:name w:val="Table Subtle 1"/>
    <w:basedOn w:val="TableauNormal"/>
    <w:uiPriority w:val="99"/>
    <w:semiHidden/>
    <w:unhideWhenUsed/>
    <w:rsid w:val="0088035A"/>
    <w:pPr>
      <w:suppressAutoHyphens/>
      <w:spacing w:before="120" w:after="120" w:line="276"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88035A"/>
    <w:pPr>
      <w:suppressAutoHyphens/>
      <w:spacing w:before="120" w:after="120" w:line="276"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88035A"/>
    <w:pPr>
      <w:suppressAutoHyphens/>
      <w:spacing w:before="120" w:after="12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88035A"/>
    <w:pPr>
      <w:suppressAutoHyphens/>
      <w:spacing w:before="120" w:after="120" w:line="276"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88035A"/>
    <w:pPr>
      <w:suppressAutoHyphens/>
      <w:spacing w:before="120" w:after="120" w:line="276"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88035A"/>
    <w:pPr>
      <w:suppressAutoHyphens/>
      <w:spacing w:before="120" w:after="120" w:line="276"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simple10">
    <w:name w:val="Plain Table 1"/>
    <w:basedOn w:val="TableauNormal"/>
    <w:uiPriority w:val="41"/>
    <w:rsid w:val="008803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88035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88035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88035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88035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web1">
    <w:name w:val="Table Web 1"/>
    <w:basedOn w:val="TableauNormal"/>
    <w:uiPriority w:val="99"/>
    <w:semiHidden/>
    <w:unhideWhenUsed/>
    <w:rsid w:val="0088035A"/>
    <w:pPr>
      <w:suppressAutoHyphens/>
      <w:spacing w:before="120" w:after="120" w:line="276"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88035A"/>
    <w:pPr>
      <w:suppressAutoHyphens/>
      <w:spacing w:before="120" w:after="120" w:line="276"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88035A"/>
    <w:pPr>
      <w:suppressAutoHyphens/>
      <w:spacing w:before="120" w:after="120" w:line="276"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xtedelespacerserv">
    <w:name w:val="Placeholder Text"/>
    <w:basedOn w:val="Policepardfaut"/>
    <w:uiPriority w:val="99"/>
    <w:semiHidden/>
    <w:rsid w:val="0088035A"/>
    <w:rPr>
      <w:color w:val="808080"/>
    </w:rPr>
  </w:style>
  <w:style w:type="table" w:styleId="Thmedutableau">
    <w:name w:val="Table Theme"/>
    <w:basedOn w:val="TableauNormal"/>
    <w:uiPriority w:val="99"/>
    <w:semiHidden/>
    <w:unhideWhenUsed/>
    <w:rsid w:val="0088035A"/>
    <w:pPr>
      <w:suppressAutoHyphens/>
      <w:spacing w:before="120" w:after="12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itredulivre">
    <w:name w:val="Book Title"/>
    <w:basedOn w:val="Policepardfaut"/>
    <w:uiPriority w:val="33"/>
    <w:rsid w:val="0088035A"/>
    <w:rPr>
      <w:b/>
      <w:bCs/>
      <w:i/>
      <w:iCs/>
      <w:spacing w:val="5"/>
    </w:rPr>
  </w:style>
  <w:style w:type="table" w:styleId="Trameclaire-Accent1">
    <w:name w:val="Light Shading Accent 1"/>
    <w:basedOn w:val="TableauNormal"/>
    <w:uiPriority w:val="60"/>
    <w:semiHidden/>
    <w:unhideWhenUsed/>
    <w:rsid w:val="0088035A"/>
    <w:pPr>
      <w:spacing w:after="0" w:line="240" w:lineRule="auto"/>
    </w:pPr>
    <w:rPr>
      <w:color w:val="3E762A" w:themeColor="accent1" w:themeShade="BF"/>
    </w:rPr>
    <w:tblPr>
      <w:tblStyleRowBandSize w:val="1"/>
      <w:tblStyleColBandSize w:val="1"/>
      <w:tblBorders>
        <w:top w:val="single" w:sz="8" w:space="0" w:color="549E39" w:themeColor="accent1"/>
        <w:bottom w:val="single" w:sz="8" w:space="0" w:color="549E39" w:themeColor="accent1"/>
      </w:tblBorders>
    </w:tblPr>
    <w:tblStylePr w:type="firstRow">
      <w:pPr>
        <w:spacing w:before="0" w:after="0" w:line="240" w:lineRule="auto"/>
      </w:pPr>
      <w:rPr>
        <w:b/>
        <w:bCs/>
      </w:rPr>
      <w:tblPr/>
      <w:tcPr>
        <w:tcBorders>
          <w:top w:val="single" w:sz="8" w:space="0" w:color="549E39" w:themeColor="accent1"/>
          <w:left w:val="nil"/>
          <w:bottom w:val="single" w:sz="8" w:space="0" w:color="549E39" w:themeColor="accent1"/>
          <w:right w:val="nil"/>
          <w:insideH w:val="nil"/>
          <w:insideV w:val="nil"/>
        </w:tcBorders>
      </w:tcPr>
    </w:tblStylePr>
    <w:tblStylePr w:type="lastRow">
      <w:pPr>
        <w:spacing w:before="0" w:after="0" w:line="240" w:lineRule="auto"/>
      </w:pPr>
      <w:rPr>
        <w:b/>
        <w:bCs/>
      </w:rPr>
      <w:tblPr/>
      <w:tcPr>
        <w:tcBorders>
          <w:top w:val="single" w:sz="8" w:space="0" w:color="549E39" w:themeColor="accent1"/>
          <w:left w:val="nil"/>
          <w:bottom w:val="single" w:sz="8" w:space="0" w:color="549E3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BC9" w:themeFill="accent1" w:themeFillTint="3F"/>
      </w:tcPr>
    </w:tblStylePr>
    <w:tblStylePr w:type="band1Horz">
      <w:tblPr/>
      <w:tcPr>
        <w:tcBorders>
          <w:left w:val="nil"/>
          <w:right w:val="nil"/>
          <w:insideH w:val="nil"/>
          <w:insideV w:val="nil"/>
        </w:tcBorders>
        <w:shd w:val="clear" w:color="auto" w:fill="D2EBC9" w:themeFill="accent1" w:themeFillTint="3F"/>
      </w:tcPr>
    </w:tblStylePr>
  </w:style>
  <w:style w:type="table" w:styleId="Trameclaire-Accent2">
    <w:name w:val="Light Shading Accent 2"/>
    <w:basedOn w:val="TableauNormal"/>
    <w:uiPriority w:val="60"/>
    <w:semiHidden/>
    <w:unhideWhenUsed/>
    <w:rsid w:val="0088035A"/>
    <w:pPr>
      <w:spacing w:after="0" w:line="240" w:lineRule="auto"/>
    </w:pPr>
    <w:rPr>
      <w:color w:val="668926" w:themeColor="accent2" w:themeShade="BF"/>
    </w:rPr>
    <w:tblPr>
      <w:tblStyleRowBandSize w:val="1"/>
      <w:tblStyleColBandSize w:val="1"/>
      <w:tblBorders>
        <w:top w:val="single" w:sz="8" w:space="0" w:color="8AB833" w:themeColor="accent2"/>
        <w:bottom w:val="single" w:sz="8" w:space="0" w:color="8AB833" w:themeColor="accent2"/>
      </w:tblBorders>
    </w:tblPr>
    <w:tblStylePr w:type="firstRow">
      <w:pPr>
        <w:spacing w:before="0" w:after="0" w:line="240" w:lineRule="auto"/>
      </w:pPr>
      <w:rPr>
        <w:b/>
        <w:bCs/>
      </w:rPr>
      <w:tblPr/>
      <w:tcPr>
        <w:tcBorders>
          <w:top w:val="single" w:sz="8" w:space="0" w:color="8AB833" w:themeColor="accent2"/>
          <w:left w:val="nil"/>
          <w:bottom w:val="single" w:sz="8" w:space="0" w:color="8AB833" w:themeColor="accent2"/>
          <w:right w:val="nil"/>
          <w:insideH w:val="nil"/>
          <w:insideV w:val="nil"/>
        </w:tcBorders>
      </w:tcPr>
    </w:tblStylePr>
    <w:tblStylePr w:type="lastRow">
      <w:pPr>
        <w:spacing w:before="0" w:after="0" w:line="240" w:lineRule="auto"/>
      </w:pPr>
      <w:rPr>
        <w:b/>
        <w:bCs/>
      </w:rPr>
      <w:tblPr/>
      <w:tcPr>
        <w:tcBorders>
          <w:top w:val="single" w:sz="8" w:space="0" w:color="8AB833" w:themeColor="accent2"/>
          <w:left w:val="nil"/>
          <w:bottom w:val="single" w:sz="8" w:space="0" w:color="8AB8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0C9" w:themeFill="accent2" w:themeFillTint="3F"/>
      </w:tcPr>
    </w:tblStylePr>
    <w:tblStylePr w:type="band1Horz">
      <w:tblPr/>
      <w:tcPr>
        <w:tcBorders>
          <w:left w:val="nil"/>
          <w:right w:val="nil"/>
          <w:insideH w:val="nil"/>
          <w:insideV w:val="nil"/>
        </w:tcBorders>
        <w:shd w:val="clear" w:color="auto" w:fill="E2F0C9" w:themeFill="accent2" w:themeFillTint="3F"/>
      </w:tcPr>
    </w:tblStylePr>
  </w:style>
  <w:style w:type="table" w:styleId="Trameclaire-Accent3">
    <w:name w:val="Light Shading Accent 3"/>
    <w:basedOn w:val="TableauNormal"/>
    <w:uiPriority w:val="60"/>
    <w:semiHidden/>
    <w:unhideWhenUsed/>
    <w:rsid w:val="0088035A"/>
    <w:pPr>
      <w:spacing w:after="0" w:line="240" w:lineRule="auto"/>
    </w:pPr>
    <w:rPr>
      <w:color w:val="939F27" w:themeColor="accent3" w:themeShade="BF"/>
    </w:rPr>
    <w:tblPr>
      <w:tblStyleRowBandSize w:val="1"/>
      <w:tblStyleColBandSize w:val="1"/>
      <w:tblBorders>
        <w:top w:val="single" w:sz="8" w:space="0" w:color="C0CF3A" w:themeColor="accent3"/>
        <w:bottom w:val="single" w:sz="8" w:space="0" w:color="C0CF3A" w:themeColor="accent3"/>
      </w:tblBorders>
    </w:tblPr>
    <w:tblStylePr w:type="firstRow">
      <w:pPr>
        <w:spacing w:before="0" w:after="0" w:line="240" w:lineRule="auto"/>
      </w:pPr>
      <w:rPr>
        <w:b/>
        <w:bCs/>
      </w:rPr>
      <w:tblPr/>
      <w:tcPr>
        <w:tcBorders>
          <w:top w:val="single" w:sz="8" w:space="0" w:color="C0CF3A" w:themeColor="accent3"/>
          <w:left w:val="nil"/>
          <w:bottom w:val="single" w:sz="8" w:space="0" w:color="C0CF3A" w:themeColor="accent3"/>
          <w:right w:val="nil"/>
          <w:insideH w:val="nil"/>
          <w:insideV w:val="nil"/>
        </w:tcBorders>
      </w:tcPr>
    </w:tblStylePr>
    <w:tblStylePr w:type="lastRow">
      <w:pPr>
        <w:spacing w:before="0" w:after="0" w:line="240" w:lineRule="auto"/>
      </w:pPr>
      <w:rPr>
        <w:b/>
        <w:bCs/>
      </w:rPr>
      <w:tblPr/>
      <w:tcPr>
        <w:tcBorders>
          <w:top w:val="single" w:sz="8" w:space="0" w:color="C0CF3A" w:themeColor="accent3"/>
          <w:left w:val="nil"/>
          <w:bottom w:val="single" w:sz="8" w:space="0" w:color="C0CF3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3CE" w:themeFill="accent3" w:themeFillTint="3F"/>
      </w:tcPr>
    </w:tblStylePr>
    <w:tblStylePr w:type="band1Horz">
      <w:tblPr/>
      <w:tcPr>
        <w:tcBorders>
          <w:left w:val="nil"/>
          <w:right w:val="nil"/>
          <w:insideH w:val="nil"/>
          <w:insideV w:val="nil"/>
        </w:tcBorders>
        <w:shd w:val="clear" w:color="auto" w:fill="EFF3CE" w:themeFill="accent3" w:themeFillTint="3F"/>
      </w:tcPr>
    </w:tblStylePr>
  </w:style>
  <w:style w:type="table" w:styleId="Trameclaire-Accent4">
    <w:name w:val="Light Shading Accent 4"/>
    <w:basedOn w:val="TableauNormal"/>
    <w:uiPriority w:val="60"/>
    <w:rsid w:val="0088035A"/>
    <w:pPr>
      <w:spacing w:after="0" w:line="240" w:lineRule="auto"/>
    </w:pPr>
    <w:rPr>
      <w:rFonts w:ascii="Calibri" w:eastAsia="Times New Roman" w:hAnsi="Calibri" w:cs="Times New Roman"/>
      <w:color w:val="017057" w:themeColor="accent4" w:themeShade="BF"/>
      <w:sz w:val="20"/>
      <w:szCs w:val="20"/>
      <w:lang w:val="fr-FR" w:eastAsia="fr-FR"/>
    </w:rPr>
    <w:tblPr>
      <w:tblStyleRowBandSize w:val="1"/>
      <w:tblStyleColBandSize w:val="1"/>
      <w:tblBorders>
        <w:top w:val="single" w:sz="8" w:space="0" w:color="029676" w:themeColor="accent4"/>
        <w:bottom w:val="single" w:sz="8" w:space="0" w:color="029676" w:themeColor="accent4"/>
      </w:tblBorders>
    </w:tblPr>
    <w:tblStylePr w:type="firstRow">
      <w:pPr>
        <w:spacing w:before="0" w:after="0" w:line="240" w:lineRule="auto"/>
      </w:pPr>
      <w:rPr>
        <w:b/>
        <w:bCs/>
      </w:rPr>
      <w:tblPr/>
      <w:tcPr>
        <w:tcBorders>
          <w:top w:val="single" w:sz="8" w:space="0" w:color="029676" w:themeColor="accent4"/>
          <w:left w:val="nil"/>
          <w:bottom w:val="single" w:sz="8" w:space="0" w:color="029676" w:themeColor="accent4"/>
          <w:right w:val="nil"/>
          <w:insideH w:val="nil"/>
          <w:insideV w:val="nil"/>
        </w:tcBorders>
      </w:tcPr>
    </w:tblStylePr>
    <w:tblStylePr w:type="lastRow">
      <w:pPr>
        <w:spacing w:before="0" w:after="0" w:line="240" w:lineRule="auto"/>
      </w:pPr>
      <w:rPr>
        <w:b/>
        <w:bCs/>
      </w:rPr>
      <w:tblPr/>
      <w:tcPr>
        <w:tcBorders>
          <w:top w:val="single" w:sz="8" w:space="0" w:color="029676" w:themeColor="accent4"/>
          <w:left w:val="nil"/>
          <w:bottom w:val="single" w:sz="8" w:space="0" w:color="02967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FDEA" w:themeFill="accent4" w:themeFillTint="3F"/>
      </w:tcPr>
    </w:tblStylePr>
    <w:tblStylePr w:type="band1Horz">
      <w:tblPr/>
      <w:tcPr>
        <w:tcBorders>
          <w:left w:val="nil"/>
          <w:right w:val="nil"/>
          <w:insideH w:val="nil"/>
          <w:insideV w:val="nil"/>
        </w:tcBorders>
        <w:shd w:val="clear" w:color="auto" w:fill="A7FDEA" w:themeFill="accent4" w:themeFillTint="3F"/>
      </w:tcPr>
    </w:tblStylePr>
  </w:style>
  <w:style w:type="table" w:styleId="Trameclaire-Accent5">
    <w:name w:val="Light Shading Accent 5"/>
    <w:basedOn w:val="TableauNormal"/>
    <w:uiPriority w:val="60"/>
    <w:semiHidden/>
    <w:unhideWhenUsed/>
    <w:rsid w:val="0088035A"/>
    <w:pPr>
      <w:spacing w:after="0" w:line="240" w:lineRule="auto"/>
    </w:pPr>
    <w:rPr>
      <w:color w:val="318B98" w:themeColor="accent5" w:themeShade="BF"/>
    </w:rPr>
    <w:tblPr>
      <w:tblStyleRowBandSize w:val="1"/>
      <w:tblStyleColBandSize w:val="1"/>
      <w:tblBorders>
        <w:top w:val="single" w:sz="8" w:space="0" w:color="4AB5C4" w:themeColor="accent5"/>
        <w:bottom w:val="single" w:sz="8" w:space="0" w:color="4AB5C4" w:themeColor="accent5"/>
      </w:tblBorders>
    </w:tblPr>
    <w:tblStylePr w:type="firstRow">
      <w:pPr>
        <w:spacing w:before="0" w:after="0" w:line="240" w:lineRule="auto"/>
      </w:pPr>
      <w:rPr>
        <w:b/>
        <w:bCs/>
      </w:rPr>
      <w:tblPr/>
      <w:tcPr>
        <w:tcBorders>
          <w:top w:val="single" w:sz="8" w:space="0" w:color="4AB5C4" w:themeColor="accent5"/>
          <w:left w:val="nil"/>
          <w:bottom w:val="single" w:sz="8" w:space="0" w:color="4AB5C4" w:themeColor="accent5"/>
          <w:right w:val="nil"/>
          <w:insideH w:val="nil"/>
          <w:insideV w:val="nil"/>
        </w:tcBorders>
      </w:tcPr>
    </w:tblStylePr>
    <w:tblStylePr w:type="lastRow">
      <w:pPr>
        <w:spacing w:before="0" w:after="0" w:line="240" w:lineRule="auto"/>
      </w:pPr>
      <w:rPr>
        <w:b/>
        <w:bCs/>
      </w:rPr>
      <w:tblPr/>
      <w:tcPr>
        <w:tcBorders>
          <w:top w:val="single" w:sz="8" w:space="0" w:color="4AB5C4" w:themeColor="accent5"/>
          <w:left w:val="nil"/>
          <w:bottom w:val="single" w:sz="8" w:space="0" w:color="4AB5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CF0" w:themeFill="accent5" w:themeFillTint="3F"/>
      </w:tcPr>
    </w:tblStylePr>
    <w:tblStylePr w:type="band1Horz">
      <w:tblPr/>
      <w:tcPr>
        <w:tcBorders>
          <w:left w:val="nil"/>
          <w:right w:val="nil"/>
          <w:insideH w:val="nil"/>
          <w:insideV w:val="nil"/>
        </w:tcBorders>
        <w:shd w:val="clear" w:color="auto" w:fill="D2ECF0" w:themeFill="accent5" w:themeFillTint="3F"/>
      </w:tcPr>
    </w:tblStylePr>
  </w:style>
  <w:style w:type="table" w:styleId="Trameclaire-Accent6">
    <w:name w:val="Light Shading Accent 6"/>
    <w:basedOn w:val="TableauNormal"/>
    <w:uiPriority w:val="60"/>
    <w:semiHidden/>
    <w:unhideWhenUsed/>
    <w:rsid w:val="0088035A"/>
    <w:pPr>
      <w:spacing w:after="0" w:line="240" w:lineRule="auto"/>
    </w:pPr>
    <w:rPr>
      <w:color w:val="066684" w:themeColor="accent6" w:themeShade="BF"/>
    </w:rPr>
    <w:tblPr>
      <w:tblStyleRowBandSize w:val="1"/>
      <w:tblStyleColBandSize w:val="1"/>
      <w:tblBorders>
        <w:top w:val="single" w:sz="8" w:space="0" w:color="0989B1" w:themeColor="accent6"/>
        <w:bottom w:val="single" w:sz="8" w:space="0" w:color="0989B1" w:themeColor="accent6"/>
      </w:tblBorders>
    </w:tblPr>
    <w:tblStylePr w:type="firstRow">
      <w:pPr>
        <w:spacing w:before="0" w:after="0" w:line="240" w:lineRule="auto"/>
      </w:pPr>
      <w:rPr>
        <w:b/>
        <w:bCs/>
      </w:rPr>
      <w:tblPr/>
      <w:tcPr>
        <w:tcBorders>
          <w:top w:val="single" w:sz="8" w:space="0" w:color="0989B1" w:themeColor="accent6"/>
          <w:left w:val="nil"/>
          <w:bottom w:val="single" w:sz="8" w:space="0" w:color="0989B1" w:themeColor="accent6"/>
          <w:right w:val="nil"/>
          <w:insideH w:val="nil"/>
          <w:insideV w:val="nil"/>
        </w:tcBorders>
      </w:tcPr>
    </w:tblStylePr>
    <w:tblStylePr w:type="lastRow">
      <w:pPr>
        <w:spacing w:before="0" w:after="0" w:line="240" w:lineRule="auto"/>
      </w:pPr>
      <w:rPr>
        <w:b/>
        <w:bCs/>
      </w:rPr>
      <w:tblPr/>
      <w:tcPr>
        <w:tcBorders>
          <w:top w:val="single" w:sz="8" w:space="0" w:color="0989B1" w:themeColor="accent6"/>
          <w:left w:val="nil"/>
          <w:bottom w:val="single" w:sz="8" w:space="0" w:color="0989B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E9FB" w:themeFill="accent6" w:themeFillTint="3F"/>
      </w:tcPr>
    </w:tblStylePr>
    <w:tblStylePr w:type="band1Horz">
      <w:tblPr/>
      <w:tcPr>
        <w:tcBorders>
          <w:left w:val="nil"/>
          <w:right w:val="nil"/>
          <w:insideH w:val="nil"/>
          <w:insideV w:val="nil"/>
        </w:tcBorders>
        <w:shd w:val="clear" w:color="auto" w:fill="B2E9FB" w:themeFill="accent6" w:themeFillTint="3F"/>
      </w:tcPr>
    </w:tblStylePr>
  </w:style>
  <w:style w:type="table" w:styleId="Tramecouleur">
    <w:name w:val="Colorful Shading"/>
    <w:basedOn w:val="TableauNormal"/>
    <w:uiPriority w:val="71"/>
    <w:semiHidden/>
    <w:unhideWhenUsed/>
    <w:rsid w:val="0088035A"/>
    <w:pPr>
      <w:spacing w:after="0" w:line="240" w:lineRule="auto"/>
    </w:pPr>
    <w:rPr>
      <w:color w:val="000000" w:themeColor="text1"/>
    </w:rPr>
    <w:tblPr>
      <w:tblStyleRowBandSize w:val="1"/>
      <w:tblStyleColBandSize w:val="1"/>
      <w:tblBorders>
        <w:top w:val="single" w:sz="24" w:space="0" w:color="8AB8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88035A"/>
    <w:pPr>
      <w:spacing w:after="0" w:line="240" w:lineRule="auto"/>
    </w:pPr>
    <w:rPr>
      <w:color w:val="000000" w:themeColor="text1"/>
    </w:rPr>
    <w:tblPr>
      <w:tblStyleRowBandSize w:val="1"/>
      <w:tblStyleColBandSize w:val="1"/>
      <w:tblBorders>
        <w:top w:val="single" w:sz="24" w:space="0" w:color="8AB833" w:themeColor="accent2"/>
        <w:left w:val="single" w:sz="4" w:space="0" w:color="549E39" w:themeColor="accent1"/>
        <w:bottom w:val="single" w:sz="4" w:space="0" w:color="549E39" w:themeColor="accent1"/>
        <w:right w:val="single" w:sz="4" w:space="0" w:color="549E39" w:themeColor="accent1"/>
        <w:insideH w:val="single" w:sz="4" w:space="0" w:color="FFFFFF" w:themeColor="background1"/>
        <w:insideV w:val="single" w:sz="4" w:space="0" w:color="FFFFFF" w:themeColor="background1"/>
      </w:tblBorders>
    </w:tblPr>
    <w:tcPr>
      <w:shd w:val="clear" w:color="auto" w:fill="EDF7E9" w:themeFill="accent1"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5E22" w:themeFill="accent1" w:themeFillShade="99"/>
      </w:tcPr>
    </w:tblStylePr>
    <w:tblStylePr w:type="firstCol">
      <w:rPr>
        <w:color w:val="FFFFFF" w:themeColor="background1"/>
      </w:rPr>
      <w:tblPr/>
      <w:tcPr>
        <w:tcBorders>
          <w:top w:val="nil"/>
          <w:left w:val="nil"/>
          <w:bottom w:val="nil"/>
          <w:right w:val="nil"/>
          <w:insideH w:val="single" w:sz="4" w:space="0" w:color="325E22" w:themeColor="accent1" w:themeShade="99"/>
          <w:insideV w:val="nil"/>
        </w:tcBorders>
        <w:shd w:val="clear" w:color="auto" w:fill="325E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25E22" w:themeFill="accent1" w:themeFillShade="99"/>
      </w:tcPr>
    </w:tblStylePr>
    <w:tblStylePr w:type="band1Vert">
      <w:tblPr/>
      <w:tcPr>
        <w:shd w:val="clear" w:color="auto" w:fill="B7DFA8" w:themeFill="accent1" w:themeFillTint="66"/>
      </w:tcPr>
    </w:tblStylePr>
    <w:tblStylePr w:type="band1Horz">
      <w:tblPr/>
      <w:tcPr>
        <w:shd w:val="clear" w:color="auto" w:fill="A5D893"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88035A"/>
    <w:pPr>
      <w:spacing w:after="0" w:line="240" w:lineRule="auto"/>
    </w:pPr>
    <w:rPr>
      <w:color w:val="000000" w:themeColor="text1"/>
    </w:rPr>
    <w:tblPr>
      <w:tblStyleRowBandSize w:val="1"/>
      <w:tblStyleColBandSize w:val="1"/>
      <w:tblBorders>
        <w:top w:val="single" w:sz="24" w:space="0" w:color="8AB833" w:themeColor="accent2"/>
        <w:left w:val="single" w:sz="4" w:space="0" w:color="8AB833" w:themeColor="accent2"/>
        <w:bottom w:val="single" w:sz="4" w:space="0" w:color="8AB833" w:themeColor="accent2"/>
        <w:right w:val="single" w:sz="4" w:space="0" w:color="8AB833" w:themeColor="accent2"/>
        <w:insideH w:val="single" w:sz="4" w:space="0" w:color="FFFFFF" w:themeColor="background1"/>
        <w:insideV w:val="single" w:sz="4" w:space="0" w:color="FFFFFF" w:themeColor="background1"/>
      </w:tblBorders>
    </w:tblPr>
    <w:tcPr>
      <w:shd w:val="clear" w:color="auto" w:fill="F3F9E9" w:themeFill="accent2"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6E1E" w:themeFill="accent2" w:themeFillShade="99"/>
      </w:tcPr>
    </w:tblStylePr>
    <w:tblStylePr w:type="firstCol">
      <w:rPr>
        <w:color w:val="FFFFFF" w:themeColor="background1"/>
      </w:rPr>
      <w:tblPr/>
      <w:tcPr>
        <w:tcBorders>
          <w:top w:val="nil"/>
          <w:left w:val="nil"/>
          <w:bottom w:val="nil"/>
          <w:right w:val="nil"/>
          <w:insideH w:val="single" w:sz="4" w:space="0" w:color="526E1E" w:themeColor="accent2" w:themeShade="99"/>
          <w:insideV w:val="nil"/>
        </w:tcBorders>
        <w:shd w:val="clear" w:color="auto" w:fill="526E1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6E1E" w:themeFill="accent2" w:themeFillShade="99"/>
      </w:tcPr>
    </w:tblStylePr>
    <w:tblStylePr w:type="band1Vert">
      <w:tblPr/>
      <w:tcPr>
        <w:shd w:val="clear" w:color="auto" w:fill="D1E7A8" w:themeFill="accent2" w:themeFillTint="66"/>
      </w:tcPr>
    </w:tblStylePr>
    <w:tblStylePr w:type="band1Horz">
      <w:tblPr/>
      <w:tcPr>
        <w:shd w:val="clear" w:color="auto" w:fill="C6E193"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88035A"/>
    <w:pPr>
      <w:spacing w:after="0" w:line="240" w:lineRule="auto"/>
    </w:pPr>
    <w:rPr>
      <w:color w:val="000000" w:themeColor="text1"/>
    </w:rPr>
    <w:tblPr>
      <w:tblStyleRowBandSize w:val="1"/>
      <w:tblStyleColBandSize w:val="1"/>
      <w:tblBorders>
        <w:top w:val="single" w:sz="24" w:space="0" w:color="029676" w:themeColor="accent4"/>
        <w:left w:val="single" w:sz="4" w:space="0" w:color="C0CF3A" w:themeColor="accent3"/>
        <w:bottom w:val="single" w:sz="4" w:space="0" w:color="C0CF3A" w:themeColor="accent3"/>
        <w:right w:val="single" w:sz="4" w:space="0" w:color="C0CF3A" w:themeColor="accent3"/>
        <w:insideH w:val="single" w:sz="4" w:space="0" w:color="FFFFFF" w:themeColor="background1"/>
        <w:insideV w:val="single" w:sz="4" w:space="0" w:color="FFFFFF" w:themeColor="background1"/>
      </w:tblBorders>
    </w:tblPr>
    <w:tcPr>
      <w:shd w:val="clear" w:color="auto" w:fill="F8FAEB" w:themeFill="accent3" w:themeFillTint="19"/>
    </w:tcPr>
    <w:tblStylePr w:type="firstRow">
      <w:rPr>
        <w:b/>
        <w:bCs/>
      </w:rPr>
      <w:tblPr/>
      <w:tcPr>
        <w:tcBorders>
          <w:top w:val="nil"/>
          <w:left w:val="nil"/>
          <w:bottom w:val="single" w:sz="24" w:space="0" w:color="02967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F1F" w:themeFill="accent3" w:themeFillShade="99"/>
      </w:tcPr>
    </w:tblStylePr>
    <w:tblStylePr w:type="firstCol">
      <w:rPr>
        <w:color w:val="FFFFFF" w:themeColor="background1"/>
      </w:rPr>
      <w:tblPr/>
      <w:tcPr>
        <w:tcBorders>
          <w:top w:val="nil"/>
          <w:left w:val="nil"/>
          <w:bottom w:val="nil"/>
          <w:right w:val="nil"/>
          <w:insideH w:val="single" w:sz="4" w:space="0" w:color="757F1F" w:themeColor="accent3" w:themeShade="99"/>
          <w:insideV w:val="nil"/>
        </w:tcBorders>
        <w:shd w:val="clear" w:color="auto" w:fill="757F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57F1F" w:themeFill="accent3" w:themeFillShade="99"/>
      </w:tcPr>
    </w:tblStylePr>
    <w:tblStylePr w:type="band1Vert">
      <w:tblPr/>
      <w:tcPr>
        <w:shd w:val="clear" w:color="auto" w:fill="E5EBB0" w:themeFill="accent3" w:themeFillTint="66"/>
      </w:tcPr>
    </w:tblStylePr>
    <w:tblStylePr w:type="band1Horz">
      <w:tblPr/>
      <w:tcPr>
        <w:shd w:val="clear" w:color="auto" w:fill="DFE79C" w:themeFill="accent3" w:themeFillTint="7F"/>
      </w:tcPr>
    </w:tblStylePr>
  </w:style>
  <w:style w:type="table" w:styleId="Tramecouleur-Accent5">
    <w:name w:val="Colorful Shading Accent 5"/>
    <w:basedOn w:val="TableauNormal"/>
    <w:uiPriority w:val="71"/>
    <w:semiHidden/>
    <w:unhideWhenUsed/>
    <w:rsid w:val="0088035A"/>
    <w:pPr>
      <w:spacing w:after="0" w:line="240" w:lineRule="auto"/>
    </w:pPr>
    <w:rPr>
      <w:color w:val="000000" w:themeColor="text1"/>
    </w:rPr>
    <w:tblPr>
      <w:tblStyleRowBandSize w:val="1"/>
      <w:tblStyleColBandSize w:val="1"/>
      <w:tblBorders>
        <w:top w:val="single" w:sz="24" w:space="0" w:color="0989B1" w:themeColor="accent6"/>
        <w:left w:val="single" w:sz="4" w:space="0" w:color="4AB5C4" w:themeColor="accent5"/>
        <w:bottom w:val="single" w:sz="4" w:space="0" w:color="4AB5C4" w:themeColor="accent5"/>
        <w:right w:val="single" w:sz="4" w:space="0" w:color="4AB5C4" w:themeColor="accent5"/>
        <w:insideH w:val="single" w:sz="4" w:space="0" w:color="FFFFFF" w:themeColor="background1"/>
        <w:insideV w:val="single" w:sz="4" w:space="0" w:color="FFFFFF" w:themeColor="background1"/>
      </w:tblBorders>
    </w:tblPr>
    <w:tcPr>
      <w:shd w:val="clear" w:color="auto" w:fill="EDF7F9" w:themeFill="accent5" w:themeFillTint="19"/>
    </w:tcPr>
    <w:tblStylePr w:type="firstRow">
      <w:rPr>
        <w:b/>
        <w:bCs/>
      </w:rPr>
      <w:tblPr/>
      <w:tcPr>
        <w:tcBorders>
          <w:top w:val="nil"/>
          <w:left w:val="nil"/>
          <w:bottom w:val="single" w:sz="24" w:space="0" w:color="0989B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6F7A" w:themeFill="accent5" w:themeFillShade="99"/>
      </w:tcPr>
    </w:tblStylePr>
    <w:tblStylePr w:type="firstCol">
      <w:rPr>
        <w:color w:val="FFFFFF" w:themeColor="background1"/>
      </w:rPr>
      <w:tblPr/>
      <w:tcPr>
        <w:tcBorders>
          <w:top w:val="nil"/>
          <w:left w:val="nil"/>
          <w:bottom w:val="nil"/>
          <w:right w:val="nil"/>
          <w:insideH w:val="single" w:sz="4" w:space="0" w:color="286F7A" w:themeColor="accent5" w:themeShade="99"/>
          <w:insideV w:val="nil"/>
        </w:tcBorders>
        <w:shd w:val="clear" w:color="auto" w:fill="286F7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86F7A" w:themeFill="accent5" w:themeFillShade="99"/>
      </w:tcPr>
    </w:tblStylePr>
    <w:tblStylePr w:type="band1Vert">
      <w:tblPr/>
      <w:tcPr>
        <w:shd w:val="clear" w:color="auto" w:fill="B6E1E7" w:themeFill="accent5" w:themeFillTint="66"/>
      </w:tcPr>
    </w:tblStylePr>
    <w:tblStylePr w:type="band1Horz">
      <w:tblPr/>
      <w:tcPr>
        <w:shd w:val="clear" w:color="auto" w:fill="A4DAE1"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88035A"/>
    <w:pPr>
      <w:spacing w:after="0" w:line="240" w:lineRule="auto"/>
    </w:pPr>
    <w:rPr>
      <w:color w:val="000000" w:themeColor="text1"/>
    </w:rPr>
    <w:tblPr>
      <w:tblStyleRowBandSize w:val="1"/>
      <w:tblStyleColBandSize w:val="1"/>
      <w:tblBorders>
        <w:top w:val="single" w:sz="24" w:space="0" w:color="4AB5C4" w:themeColor="accent5"/>
        <w:left w:val="single" w:sz="4" w:space="0" w:color="0989B1" w:themeColor="accent6"/>
        <w:bottom w:val="single" w:sz="4" w:space="0" w:color="0989B1" w:themeColor="accent6"/>
        <w:right w:val="single" w:sz="4" w:space="0" w:color="0989B1" w:themeColor="accent6"/>
        <w:insideH w:val="single" w:sz="4" w:space="0" w:color="FFFFFF" w:themeColor="background1"/>
        <w:insideV w:val="single" w:sz="4" w:space="0" w:color="FFFFFF" w:themeColor="background1"/>
      </w:tblBorders>
    </w:tblPr>
    <w:tcPr>
      <w:shd w:val="clear" w:color="auto" w:fill="E0F6FD" w:themeFill="accent6" w:themeFillTint="19"/>
    </w:tcPr>
    <w:tblStylePr w:type="firstRow">
      <w:rPr>
        <w:b/>
        <w:bCs/>
      </w:rPr>
      <w:tblPr/>
      <w:tcPr>
        <w:tcBorders>
          <w:top w:val="nil"/>
          <w:left w:val="nil"/>
          <w:bottom w:val="single" w:sz="24" w:space="0" w:color="4AB5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5169" w:themeFill="accent6" w:themeFillShade="99"/>
      </w:tcPr>
    </w:tblStylePr>
    <w:tblStylePr w:type="firstCol">
      <w:rPr>
        <w:color w:val="FFFFFF" w:themeColor="background1"/>
      </w:rPr>
      <w:tblPr/>
      <w:tcPr>
        <w:tcBorders>
          <w:top w:val="nil"/>
          <w:left w:val="nil"/>
          <w:bottom w:val="nil"/>
          <w:right w:val="nil"/>
          <w:insideH w:val="single" w:sz="4" w:space="0" w:color="055169" w:themeColor="accent6" w:themeShade="99"/>
          <w:insideV w:val="nil"/>
        </w:tcBorders>
        <w:shd w:val="clear" w:color="auto" w:fill="0551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55169" w:themeFill="accent6" w:themeFillShade="99"/>
      </w:tcPr>
    </w:tblStylePr>
    <w:tblStylePr w:type="band1Vert">
      <w:tblPr/>
      <w:tcPr>
        <w:shd w:val="clear" w:color="auto" w:fill="83DCF8" w:themeFill="accent6" w:themeFillTint="66"/>
      </w:tcPr>
    </w:tblStylePr>
    <w:tblStylePr w:type="band1Horz">
      <w:tblPr/>
      <w:tcPr>
        <w:shd w:val="clear" w:color="auto" w:fill="65D4F7" w:themeFill="accent6" w:themeFillTint="7F"/>
      </w:tcPr>
    </w:tblStylePr>
    <w:tblStylePr w:type="neCell">
      <w:rPr>
        <w:color w:val="000000" w:themeColor="text1"/>
      </w:rPr>
    </w:tblStylePr>
    <w:tblStylePr w:type="nwCell">
      <w:rPr>
        <w:color w:val="000000" w:themeColor="text1"/>
      </w:rPr>
    </w:tblStylePr>
  </w:style>
  <w:style w:type="table" w:styleId="Tramecouleur-Accent4">
    <w:name w:val="Colorful Shading Accent 4"/>
    <w:basedOn w:val="TableauNormal"/>
    <w:uiPriority w:val="71"/>
    <w:semiHidden/>
    <w:unhideWhenUsed/>
    <w:rsid w:val="0088035A"/>
    <w:pPr>
      <w:spacing w:after="0" w:line="240" w:lineRule="auto"/>
    </w:pPr>
    <w:rPr>
      <w:color w:val="000000" w:themeColor="text1"/>
    </w:rPr>
    <w:tblPr>
      <w:tblStyleRowBandSize w:val="1"/>
      <w:tblStyleColBandSize w:val="1"/>
      <w:tblBorders>
        <w:top w:val="single" w:sz="24" w:space="0" w:color="C0CF3A" w:themeColor="accent3"/>
        <w:left w:val="single" w:sz="4" w:space="0" w:color="029676" w:themeColor="accent4"/>
        <w:bottom w:val="single" w:sz="4" w:space="0" w:color="029676" w:themeColor="accent4"/>
        <w:right w:val="single" w:sz="4" w:space="0" w:color="029676" w:themeColor="accent4"/>
        <w:insideH w:val="single" w:sz="4" w:space="0" w:color="FFFFFF" w:themeColor="background1"/>
        <w:insideV w:val="single" w:sz="4" w:space="0" w:color="FFFFFF" w:themeColor="background1"/>
      </w:tblBorders>
    </w:tblPr>
    <w:tcPr>
      <w:shd w:val="clear" w:color="auto" w:fill="DCFEF7" w:themeFill="accent4" w:themeFillTint="19"/>
    </w:tcPr>
    <w:tblStylePr w:type="firstRow">
      <w:rPr>
        <w:b/>
        <w:bCs/>
      </w:rPr>
      <w:tblPr/>
      <w:tcPr>
        <w:tcBorders>
          <w:top w:val="nil"/>
          <w:left w:val="nil"/>
          <w:bottom w:val="single" w:sz="24" w:space="0" w:color="C0CF3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5946" w:themeFill="accent4" w:themeFillShade="99"/>
      </w:tcPr>
    </w:tblStylePr>
    <w:tblStylePr w:type="firstCol">
      <w:rPr>
        <w:color w:val="FFFFFF" w:themeColor="background1"/>
      </w:rPr>
      <w:tblPr/>
      <w:tcPr>
        <w:tcBorders>
          <w:top w:val="nil"/>
          <w:left w:val="nil"/>
          <w:bottom w:val="nil"/>
          <w:right w:val="nil"/>
          <w:insideH w:val="single" w:sz="4" w:space="0" w:color="015946" w:themeColor="accent4" w:themeShade="99"/>
          <w:insideV w:val="nil"/>
        </w:tcBorders>
        <w:shd w:val="clear" w:color="auto" w:fill="0159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15946" w:themeFill="accent4" w:themeFillShade="99"/>
      </w:tcPr>
    </w:tblStylePr>
    <w:tblStylePr w:type="band1Vert">
      <w:tblPr/>
      <w:tcPr>
        <w:shd w:val="clear" w:color="auto" w:fill="71FDDE" w:themeFill="accent4" w:themeFillTint="66"/>
      </w:tcPr>
    </w:tblStylePr>
    <w:tblStylePr w:type="band1Horz">
      <w:tblPr/>
      <w:tcPr>
        <w:shd w:val="clear" w:color="auto" w:fill="4FFCD6" w:themeFill="accent4" w:themeFillTint="7F"/>
      </w:tcPr>
    </w:tblStylePr>
    <w:tblStylePr w:type="neCell">
      <w:rPr>
        <w:color w:val="000000" w:themeColor="text1"/>
      </w:rPr>
    </w:tblStylePr>
    <w:tblStylePr w:type="nwCell">
      <w:rPr>
        <w:color w:val="000000" w:themeColor="text1"/>
      </w:rPr>
    </w:tblStylePr>
  </w:style>
  <w:style w:type="table" w:styleId="Tramemoyenne1">
    <w:name w:val="Medium Shading 1"/>
    <w:basedOn w:val="TableauNormal"/>
    <w:uiPriority w:val="63"/>
    <w:semiHidden/>
    <w:unhideWhenUsed/>
    <w:rsid w:val="008803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88035A"/>
    <w:pPr>
      <w:spacing w:after="0" w:line="240" w:lineRule="auto"/>
    </w:pPr>
    <w:tblPr>
      <w:tblStyleRowBandSize w:val="1"/>
      <w:tblStyleColBandSize w:val="1"/>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tblBorders>
    </w:tblPr>
    <w:tblStylePr w:type="firstRow">
      <w:pPr>
        <w:spacing w:before="0" w:after="0" w:line="240" w:lineRule="auto"/>
      </w:pPr>
      <w:rPr>
        <w:b/>
        <w:bCs/>
        <w:color w:val="FFFFFF" w:themeColor="background1"/>
      </w:rPr>
      <w:tblPr/>
      <w:tcPr>
        <w:tc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shd w:val="clear" w:color="auto" w:fill="549E39" w:themeFill="accent1"/>
      </w:tcPr>
    </w:tblStylePr>
    <w:tblStylePr w:type="lastRow">
      <w:pPr>
        <w:spacing w:before="0" w:after="0" w:line="240" w:lineRule="auto"/>
      </w:pPr>
      <w:rPr>
        <w:b/>
        <w:bCs/>
      </w:rPr>
      <w:tblPr/>
      <w:tcPr>
        <w:tcBorders>
          <w:top w:val="double" w:sz="6"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EBC9" w:themeFill="accent1" w:themeFillTint="3F"/>
      </w:tcPr>
    </w:tblStylePr>
    <w:tblStylePr w:type="band1Horz">
      <w:tblPr/>
      <w:tcPr>
        <w:tcBorders>
          <w:insideH w:val="nil"/>
          <w:insideV w:val="nil"/>
        </w:tcBorders>
        <w:shd w:val="clear" w:color="auto" w:fill="D2EBC9"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88035A"/>
    <w:pPr>
      <w:spacing w:after="0" w:line="240" w:lineRule="auto"/>
    </w:pPr>
    <w:tblPr>
      <w:tblStyleRowBandSize w:val="1"/>
      <w:tblStyleColBandSize w:val="1"/>
      <w:tbl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single" w:sz="8" w:space="0" w:color="A9D25D" w:themeColor="accent2" w:themeTint="BF"/>
      </w:tblBorders>
    </w:tblPr>
    <w:tblStylePr w:type="firstRow">
      <w:pPr>
        <w:spacing w:before="0" w:after="0" w:line="240" w:lineRule="auto"/>
      </w:pPr>
      <w:rPr>
        <w:b/>
        <w:bCs/>
        <w:color w:val="FFFFFF" w:themeColor="background1"/>
      </w:rPr>
      <w:tblPr/>
      <w:tcPr>
        <w:tc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nil"/>
          <w:insideV w:val="nil"/>
        </w:tcBorders>
        <w:shd w:val="clear" w:color="auto" w:fill="8AB833" w:themeFill="accent2"/>
      </w:tcPr>
    </w:tblStylePr>
    <w:tblStylePr w:type="lastRow">
      <w:pPr>
        <w:spacing w:before="0" w:after="0" w:line="240" w:lineRule="auto"/>
      </w:pPr>
      <w:rPr>
        <w:b/>
        <w:bCs/>
      </w:rPr>
      <w:tblPr/>
      <w:tcPr>
        <w:tcBorders>
          <w:top w:val="double" w:sz="6"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F0C9" w:themeFill="accent2" w:themeFillTint="3F"/>
      </w:tcPr>
    </w:tblStylePr>
    <w:tblStylePr w:type="band1Horz">
      <w:tblPr/>
      <w:tcPr>
        <w:tcBorders>
          <w:insideH w:val="nil"/>
          <w:insideV w:val="nil"/>
        </w:tcBorders>
        <w:shd w:val="clear" w:color="auto" w:fill="E2F0C9"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88035A"/>
    <w:pPr>
      <w:spacing w:after="0" w:line="240" w:lineRule="auto"/>
    </w:pPr>
    <w:tblPr>
      <w:tblStyleRowBandSize w:val="1"/>
      <w:tblStyleColBandSize w:val="1"/>
      <w:tbl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single" w:sz="8" w:space="0" w:color="CFDB6B" w:themeColor="accent3" w:themeTint="BF"/>
      </w:tblBorders>
    </w:tblPr>
    <w:tblStylePr w:type="firstRow">
      <w:pPr>
        <w:spacing w:before="0" w:after="0" w:line="240" w:lineRule="auto"/>
      </w:pPr>
      <w:rPr>
        <w:b/>
        <w:bCs/>
        <w:color w:val="FFFFFF" w:themeColor="background1"/>
      </w:rPr>
      <w:tblPr/>
      <w:tcPr>
        <w:tc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nil"/>
          <w:insideV w:val="nil"/>
        </w:tcBorders>
        <w:shd w:val="clear" w:color="auto" w:fill="C0CF3A" w:themeFill="accent3"/>
      </w:tcPr>
    </w:tblStylePr>
    <w:tblStylePr w:type="lastRow">
      <w:pPr>
        <w:spacing w:before="0" w:after="0" w:line="240" w:lineRule="auto"/>
      </w:pPr>
      <w:rPr>
        <w:b/>
        <w:bCs/>
      </w:rPr>
      <w:tblPr/>
      <w:tcPr>
        <w:tcBorders>
          <w:top w:val="double" w:sz="6"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F3CE" w:themeFill="accent3" w:themeFillTint="3F"/>
      </w:tcPr>
    </w:tblStylePr>
    <w:tblStylePr w:type="band1Horz">
      <w:tblPr/>
      <w:tcPr>
        <w:tcBorders>
          <w:insideH w:val="nil"/>
          <w:insideV w:val="nil"/>
        </w:tcBorders>
        <w:shd w:val="clear" w:color="auto" w:fill="EFF3CE"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88035A"/>
    <w:pPr>
      <w:spacing w:after="0" w:line="240" w:lineRule="auto"/>
    </w:pPr>
    <w:tblPr>
      <w:tblStyleRowBandSize w:val="1"/>
      <w:tblStyleColBandSize w:val="1"/>
      <w:tbl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single" w:sz="8" w:space="0" w:color="03EEBA" w:themeColor="accent4" w:themeTint="BF"/>
      </w:tblBorders>
    </w:tblPr>
    <w:tblStylePr w:type="firstRow">
      <w:pPr>
        <w:spacing w:before="0" w:after="0" w:line="240" w:lineRule="auto"/>
      </w:pPr>
      <w:rPr>
        <w:b/>
        <w:bCs/>
        <w:color w:val="FFFFFF" w:themeColor="background1"/>
      </w:rPr>
      <w:tblPr/>
      <w:tcPr>
        <w:tc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nil"/>
          <w:insideV w:val="nil"/>
        </w:tcBorders>
        <w:shd w:val="clear" w:color="auto" w:fill="029676" w:themeFill="accent4"/>
      </w:tcPr>
    </w:tblStylePr>
    <w:tblStylePr w:type="lastRow">
      <w:pPr>
        <w:spacing w:before="0" w:after="0" w:line="240" w:lineRule="auto"/>
      </w:pPr>
      <w:rPr>
        <w:b/>
        <w:bCs/>
      </w:rPr>
      <w:tblPr/>
      <w:tcPr>
        <w:tcBorders>
          <w:top w:val="double" w:sz="6"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nil"/>
          <w:insideV w:val="nil"/>
        </w:tcBorders>
      </w:tcPr>
    </w:tblStylePr>
    <w:tblStylePr w:type="firstCol">
      <w:rPr>
        <w:b/>
        <w:bCs/>
      </w:rPr>
    </w:tblStylePr>
    <w:tblStylePr w:type="lastCol">
      <w:rPr>
        <w:b/>
        <w:bCs/>
      </w:rPr>
    </w:tblStylePr>
    <w:tblStylePr w:type="band1Vert">
      <w:tblPr/>
      <w:tcPr>
        <w:shd w:val="clear" w:color="auto" w:fill="A7FDEA" w:themeFill="accent4" w:themeFillTint="3F"/>
      </w:tcPr>
    </w:tblStylePr>
    <w:tblStylePr w:type="band1Horz">
      <w:tblPr/>
      <w:tcPr>
        <w:tcBorders>
          <w:insideH w:val="nil"/>
          <w:insideV w:val="nil"/>
        </w:tcBorders>
        <w:shd w:val="clear" w:color="auto" w:fill="A7FDEA"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88035A"/>
    <w:pPr>
      <w:spacing w:after="0" w:line="240" w:lineRule="auto"/>
    </w:pPr>
    <w:tblPr>
      <w:tblStyleRowBandSize w:val="1"/>
      <w:tblStyleColBandSize w:val="1"/>
      <w:tbl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single" w:sz="8" w:space="0" w:color="77C7D2" w:themeColor="accent5" w:themeTint="BF"/>
      </w:tblBorders>
    </w:tblPr>
    <w:tblStylePr w:type="firstRow">
      <w:pPr>
        <w:spacing w:before="0" w:after="0" w:line="240" w:lineRule="auto"/>
      </w:pPr>
      <w:rPr>
        <w:b/>
        <w:bCs/>
        <w:color w:val="FFFFFF" w:themeColor="background1"/>
      </w:rPr>
      <w:tblPr/>
      <w:tcPr>
        <w:tc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nil"/>
          <w:insideV w:val="nil"/>
        </w:tcBorders>
        <w:shd w:val="clear" w:color="auto" w:fill="4AB5C4" w:themeFill="accent5"/>
      </w:tcPr>
    </w:tblStylePr>
    <w:tblStylePr w:type="lastRow">
      <w:pPr>
        <w:spacing w:before="0" w:after="0" w:line="240" w:lineRule="auto"/>
      </w:pPr>
      <w:rPr>
        <w:b/>
        <w:bCs/>
      </w:rPr>
      <w:tblPr/>
      <w:tcPr>
        <w:tcBorders>
          <w:top w:val="double" w:sz="6"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CF0" w:themeFill="accent5" w:themeFillTint="3F"/>
      </w:tcPr>
    </w:tblStylePr>
    <w:tblStylePr w:type="band1Horz">
      <w:tblPr/>
      <w:tcPr>
        <w:tcBorders>
          <w:insideH w:val="nil"/>
          <w:insideV w:val="nil"/>
        </w:tcBorders>
        <w:shd w:val="clear" w:color="auto" w:fill="D2ECF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88035A"/>
    <w:pPr>
      <w:spacing w:after="0" w:line="240" w:lineRule="auto"/>
    </w:pPr>
    <w:tblPr>
      <w:tblStyleRowBandSize w:val="1"/>
      <w:tblStyleColBandSize w:val="1"/>
      <w:tbl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single" w:sz="8" w:space="0" w:color="17BEF3" w:themeColor="accent6" w:themeTint="BF"/>
      </w:tblBorders>
    </w:tblPr>
    <w:tblStylePr w:type="firstRow">
      <w:pPr>
        <w:spacing w:before="0" w:after="0" w:line="240" w:lineRule="auto"/>
      </w:pPr>
      <w:rPr>
        <w:b/>
        <w:bCs/>
        <w:color w:val="FFFFFF" w:themeColor="background1"/>
      </w:rPr>
      <w:tblPr/>
      <w:tcPr>
        <w:tc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shd w:val="clear" w:color="auto" w:fill="0989B1" w:themeFill="accent6"/>
      </w:tcPr>
    </w:tblStylePr>
    <w:tblStylePr w:type="lastRow">
      <w:pPr>
        <w:spacing w:before="0" w:after="0" w:line="240" w:lineRule="auto"/>
      </w:pPr>
      <w:rPr>
        <w:b/>
        <w:bCs/>
      </w:rPr>
      <w:tblPr/>
      <w:tcPr>
        <w:tcBorders>
          <w:top w:val="double" w:sz="6"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tcPr>
    </w:tblStylePr>
    <w:tblStylePr w:type="firstCol">
      <w:rPr>
        <w:b/>
        <w:bCs/>
      </w:rPr>
    </w:tblStylePr>
    <w:tblStylePr w:type="lastCol">
      <w:rPr>
        <w:b/>
        <w:bCs/>
      </w:rPr>
    </w:tblStylePr>
    <w:tblStylePr w:type="band1Vert">
      <w:tblPr/>
      <w:tcPr>
        <w:shd w:val="clear" w:color="auto" w:fill="B2E9FB" w:themeFill="accent6" w:themeFillTint="3F"/>
      </w:tcPr>
    </w:tblStylePr>
    <w:tblStylePr w:type="band1Horz">
      <w:tblPr/>
      <w:tcPr>
        <w:tcBorders>
          <w:insideH w:val="nil"/>
          <w:insideV w:val="nil"/>
        </w:tcBorders>
        <w:shd w:val="clear" w:color="auto" w:fill="B2E9FB"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8803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semiHidden/>
    <w:unhideWhenUsed/>
    <w:rsid w:val="008803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E3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49E39" w:themeFill="accent1"/>
      </w:tcPr>
    </w:tblStylePr>
    <w:tblStylePr w:type="lastCol">
      <w:rPr>
        <w:b/>
        <w:bCs/>
        <w:color w:val="FFFFFF" w:themeColor="background1"/>
      </w:rPr>
      <w:tblPr/>
      <w:tcPr>
        <w:tcBorders>
          <w:left w:val="nil"/>
          <w:right w:val="nil"/>
          <w:insideH w:val="nil"/>
          <w:insideV w:val="nil"/>
        </w:tcBorders>
        <w:shd w:val="clear" w:color="auto" w:fill="549E3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semiHidden/>
    <w:unhideWhenUsed/>
    <w:rsid w:val="008803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B8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B833" w:themeFill="accent2"/>
      </w:tcPr>
    </w:tblStylePr>
    <w:tblStylePr w:type="lastCol">
      <w:rPr>
        <w:b/>
        <w:bCs/>
        <w:color w:val="FFFFFF" w:themeColor="background1"/>
      </w:rPr>
      <w:tblPr/>
      <w:tcPr>
        <w:tcBorders>
          <w:left w:val="nil"/>
          <w:right w:val="nil"/>
          <w:insideH w:val="nil"/>
          <w:insideV w:val="nil"/>
        </w:tcBorders>
        <w:shd w:val="clear" w:color="auto" w:fill="8AB8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semiHidden/>
    <w:unhideWhenUsed/>
    <w:rsid w:val="008803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CF3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CF3A" w:themeFill="accent3"/>
      </w:tcPr>
    </w:tblStylePr>
    <w:tblStylePr w:type="lastCol">
      <w:rPr>
        <w:b/>
        <w:bCs/>
        <w:color w:val="FFFFFF" w:themeColor="background1"/>
      </w:rPr>
      <w:tblPr/>
      <w:tcPr>
        <w:tcBorders>
          <w:left w:val="nil"/>
          <w:right w:val="nil"/>
          <w:insideH w:val="nil"/>
          <w:insideV w:val="nil"/>
        </w:tcBorders>
        <w:shd w:val="clear" w:color="auto" w:fill="C0CF3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semiHidden/>
    <w:unhideWhenUsed/>
    <w:rsid w:val="008803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967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29676" w:themeFill="accent4"/>
      </w:tcPr>
    </w:tblStylePr>
    <w:tblStylePr w:type="lastCol">
      <w:rPr>
        <w:b/>
        <w:bCs/>
        <w:color w:val="FFFFFF" w:themeColor="background1"/>
      </w:rPr>
      <w:tblPr/>
      <w:tcPr>
        <w:tcBorders>
          <w:left w:val="nil"/>
          <w:right w:val="nil"/>
          <w:insideH w:val="nil"/>
          <w:insideV w:val="nil"/>
        </w:tcBorders>
        <w:shd w:val="clear" w:color="auto" w:fill="02967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semiHidden/>
    <w:unhideWhenUsed/>
    <w:rsid w:val="008803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B5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B5C4" w:themeFill="accent5"/>
      </w:tcPr>
    </w:tblStylePr>
    <w:tblStylePr w:type="lastCol">
      <w:rPr>
        <w:b/>
        <w:bCs/>
        <w:color w:val="FFFFFF" w:themeColor="background1"/>
      </w:rPr>
      <w:tblPr/>
      <w:tcPr>
        <w:tcBorders>
          <w:left w:val="nil"/>
          <w:right w:val="nil"/>
          <w:insideH w:val="nil"/>
          <w:insideV w:val="nil"/>
        </w:tcBorders>
        <w:shd w:val="clear" w:color="auto" w:fill="4AB5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semiHidden/>
    <w:unhideWhenUsed/>
    <w:rsid w:val="008803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89B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89B1" w:themeFill="accent6"/>
      </w:tcPr>
    </w:tblStylePr>
    <w:tblStylePr w:type="lastCol">
      <w:rPr>
        <w:b/>
        <w:bCs/>
        <w:color w:val="FFFFFF" w:themeColor="background1"/>
      </w:rPr>
      <w:tblPr/>
      <w:tcPr>
        <w:tcBorders>
          <w:left w:val="nil"/>
          <w:right w:val="nil"/>
          <w:insideH w:val="nil"/>
          <w:insideV w:val="nil"/>
        </w:tcBorders>
        <w:shd w:val="clear" w:color="auto" w:fill="0989B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basedOn w:val="Policepardfaut"/>
    <w:uiPriority w:val="99"/>
    <w:semiHidden/>
    <w:unhideWhenUsed/>
    <w:rsid w:val="0088035A"/>
    <w:rPr>
      <w:i/>
      <w:iCs/>
    </w:rPr>
  </w:style>
  <w:style w:type="paragraph" w:customStyle="1" w:styleId="Source">
    <w:name w:val="Source"/>
    <w:basedOn w:val="Normal"/>
    <w:next w:val="Normal"/>
    <w:link w:val="SourceCar"/>
    <w:qFormat/>
    <w:rsid w:val="001D56E0"/>
    <w:pPr>
      <w:pBdr>
        <w:left w:val="double" w:sz="12" w:space="8" w:color="877952" w:themeColor="background2" w:themeShade="80"/>
      </w:pBdr>
      <w:shd w:val="clear" w:color="auto" w:fill="F8F8F8"/>
      <w:ind w:left="454"/>
    </w:pPr>
  </w:style>
  <w:style w:type="character" w:customStyle="1" w:styleId="SourceCar">
    <w:name w:val="Source Car"/>
    <w:basedOn w:val="Policepardfaut"/>
    <w:link w:val="Source"/>
    <w:rsid w:val="001D56E0"/>
    <w:rPr>
      <w:rFonts w:ascii="Verdana" w:eastAsia="Times New Roman" w:hAnsi="Verdana" w:cs="Arial"/>
      <w:sz w:val="32"/>
      <w:szCs w:val="28"/>
      <w:shd w:val="clear" w:color="auto" w:fill="F8F8F8"/>
      <w:lang w:val="fr-FR" w:eastAsia="fr-FR"/>
    </w:rPr>
  </w:style>
  <w:style w:type="paragraph" w:customStyle="1" w:styleId="Donne">
    <w:name w:val="Donnée"/>
    <w:basedOn w:val="Normal"/>
    <w:link w:val="DonneCar"/>
    <w:qFormat/>
    <w:rsid w:val="001D56E0"/>
    <w:pPr>
      <w:shd w:val="clear" w:color="auto" w:fill="F2F5D7" w:themeFill="accent3" w:themeFillTint="33"/>
      <w:ind w:left="227"/>
    </w:pPr>
  </w:style>
  <w:style w:type="paragraph" w:customStyle="1" w:styleId="Page">
    <w:name w:val="Page"/>
    <w:basedOn w:val="Normal"/>
    <w:next w:val="Normal"/>
    <w:link w:val="PageCar"/>
    <w:autoRedefine/>
    <w:qFormat/>
    <w:rsid w:val="0088035A"/>
    <w:pPr>
      <w:pBdr>
        <w:top w:val="dotted" w:sz="4" w:space="2" w:color="auto"/>
        <w:left w:val="dotted" w:sz="4" w:space="4" w:color="auto"/>
      </w:pBdr>
      <w:shd w:val="clear" w:color="auto" w:fill="FFFFFF" w:themeFill="background1"/>
      <w:spacing w:line="240" w:lineRule="auto"/>
    </w:pPr>
    <w:rPr>
      <w:b/>
    </w:rPr>
  </w:style>
  <w:style w:type="character" w:customStyle="1" w:styleId="PageCar">
    <w:name w:val="Page Car"/>
    <w:link w:val="Page"/>
    <w:rsid w:val="0088035A"/>
    <w:rPr>
      <w:rFonts w:ascii="Verdana" w:eastAsia="Times New Roman" w:hAnsi="Verdana" w:cs="Arial"/>
      <w:b/>
      <w:sz w:val="32"/>
      <w:szCs w:val="28"/>
      <w:shd w:val="clear" w:color="auto" w:fill="FFFFFF" w:themeFill="background1"/>
      <w:lang w:val="fr-FR" w:eastAsia="fr-FR"/>
    </w:rPr>
  </w:style>
  <w:style w:type="character" w:customStyle="1" w:styleId="MEVAuto">
    <w:name w:val="MEV Auto"/>
    <w:basedOn w:val="MEV"/>
    <w:rsid w:val="0088035A"/>
    <w:rPr>
      <w:b/>
      <w:bCs/>
      <w:color w:val="auto"/>
      <w:spacing w:val="0"/>
      <w:sz w:val="32"/>
      <w:lang w:val="fr-FR"/>
    </w:rPr>
  </w:style>
  <w:style w:type="character" w:customStyle="1" w:styleId="MTConvertedEquation">
    <w:name w:val="MTConvertedEquation"/>
    <w:basedOn w:val="Policepardfaut"/>
    <w:rsid w:val="0088035A"/>
  </w:style>
  <w:style w:type="paragraph" w:customStyle="1" w:styleId="TAB">
    <w:name w:val="TAB"/>
    <w:basedOn w:val="Normal"/>
    <w:link w:val="TABCar"/>
    <w:qFormat/>
    <w:rsid w:val="0088035A"/>
    <w:pPr>
      <w:tabs>
        <w:tab w:val="left" w:leader="dot" w:pos="9638"/>
      </w:tabs>
      <w:spacing w:before="360" w:after="0" w:line="432" w:lineRule="auto"/>
      <w:contextualSpacing/>
    </w:pPr>
  </w:style>
  <w:style w:type="character" w:customStyle="1" w:styleId="TABCar">
    <w:name w:val="TAB Car"/>
    <w:basedOn w:val="Policepardfaut"/>
    <w:link w:val="TAB"/>
    <w:rsid w:val="0088035A"/>
    <w:rPr>
      <w:rFonts w:ascii="Verdana" w:eastAsia="Times New Roman" w:hAnsi="Verdana" w:cs="Arial"/>
      <w:sz w:val="32"/>
      <w:szCs w:val="28"/>
      <w:lang w:val="fr-FR" w:eastAsia="fr-FR"/>
    </w:rPr>
  </w:style>
  <w:style w:type="paragraph" w:customStyle="1" w:styleId="Consigne">
    <w:name w:val="Consigne"/>
    <w:basedOn w:val="Normal"/>
    <w:next w:val="Normal"/>
    <w:link w:val="ConsigneCar"/>
    <w:qFormat/>
    <w:rsid w:val="0088035A"/>
    <w:pPr>
      <w:pBdr>
        <w:left w:val="single" w:sz="48" w:space="4" w:color="0070C0"/>
      </w:pBdr>
      <w:shd w:val="clear" w:color="auto" w:fill="F8F8F8"/>
      <w:tabs>
        <w:tab w:val="left" w:leader="underscore" w:pos="13892"/>
      </w:tabs>
      <w:ind w:left="113"/>
    </w:pPr>
    <w:rPr>
      <w:bCs/>
    </w:rPr>
  </w:style>
  <w:style w:type="character" w:customStyle="1" w:styleId="ConsigneCar">
    <w:name w:val="Consigne Car"/>
    <w:basedOn w:val="Policepardfaut"/>
    <w:link w:val="Consigne"/>
    <w:rsid w:val="0088035A"/>
    <w:rPr>
      <w:rFonts w:ascii="Verdana" w:eastAsia="Times New Roman" w:hAnsi="Verdana" w:cs="Arial"/>
      <w:bCs/>
      <w:sz w:val="32"/>
      <w:szCs w:val="28"/>
      <w:shd w:val="clear" w:color="auto" w:fill="F8F8F8"/>
      <w:lang w:val="fr-FR" w:eastAsia="fr-FR"/>
    </w:rPr>
  </w:style>
  <w:style w:type="paragraph" w:customStyle="1" w:styleId="Extrait">
    <w:name w:val="Extrait"/>
    <w:basedOn w:val="Normal"/>
    <w:link w:val="ExtraitCar"/>
    <w:qFormat/>
    <w:rsid w:val="0088035A"/>
    <w:pPr>
      <w:pBdr>
        <w:top w:val="dotted" w:sz="8" w:space="6" w:color="auto"/>
        <w:bottom w:val="single" w:sz="18" w:space="1" w:color="auto"/>
      </w:pBdr>
    </w:pPr>
  </w:style>
  <w:style w:type="character" w:customStyle="1" w:styleId="DonneCar">
    <w:name w:val="Donnée Car"/>
    <w:basedOn w:val="Policepardfaut"/>
    <w:link w:val="Donne"/>
    <w:rsid w:val="001D56E0"/>
    <w:rPr>
      <w:rFonts w:ascii="Verdana" w:eastAsia="Times New Roman" w:hAnsi="Verdana" w:cs="Arial"/>
      <w:sz w:val="32"/>
      <w:szCs w:val="28"/>
      <w:shd w:val="clear" w:color="auto" w:fill="F2F5D7" w:themeFill="accent3" w:themeFillTint="33"/>
      <w:lang w:val="fr-FR" w:eastAsia="fr-FR"/>
    </w:rPr>
  </w:style>
  <w:style w:type="character" w:customStyle="1" w:styleId="ExtraitCar">
    <w:name w:val="Extrait Car"/>
    <w:basedOn w:val="Policepardfaut"/>
    <w:link w:val="Extrait"/>
    <w:rsid w:val="0088035A"/>
    <w:rPr>
      <w:rFonts w:ascii="Verdana" w:eastAsia="Times New Roman" w:hAnsi="Verdana" w:cs="Arial"/>
      <w:sz w:val="32"/>
      <w:szCs w:val="28"/>
      <w:lang w:val="fr-FR" w:eastAsia="fr-FR"/>
    </w:rPr>
  </w:style>
  <w:style w:type="paragraph" w:customStyle="1" w:styleId="TDM">
    <w:name w:val="TDM"/>
    <w:basedOn w:val="Normal"/>
    <w:link w:val="TDMCar"/>
    <w:qFormat/>
    <w:rsid w:val="0088035A"/>
    <w:pPr>
      <w:tabs>
        <w:tab w:val="left" w:leader="underscore" w:pos="8787"/>
      </w:tabs>
    </w:pPr>
  </w:style>
  <w:style w:type="character" w:customStyle="1" w:styleId="TDMCar">
    <w:name w:val="TDM Car"/>
    <w:basedOn w:val="Policepardfaut"/>
    <w:link w:val="TDM"/>
    <w:rsid w:val="0088035A"/>
    <w:rPr>
      <w:rFonts w:ascii="Verdana" w:eastAsia="Times New Roman" w:hAnsi="Verdana" w:cs="Arial"/>
      <w:sz w:val="32"/>
      <w:szCs w:val="28"/>
      <w:lang w:val="fr-FR" w:eastAsia="fr-FR"/>
    </w:rPr>
  </w:style>
  <w:style w:type="character" w:customStyle="1" w:styleId="Zonederponse">
    <w:name w:val="Zone de réponse"/>
    <w:uiPriority w:val="1"/>
    <w:qFormat/>
    <w:rsid w:val="0088035A"/>
    <w:rPr>
      <w:b w:val="0"/>
      <w:spacing w:val="0"/>
      <w:sz w:val="32"/>
      <w:bdr w:val="none" w:sz="0" w:space="0" w:color="auto"/>
      <w:shd w:val="pct10" w:color="FFFF00" w:fill="FFFF99"/>
      <w:lang w:val="fr-FR"/>
    </w:rPr>
  </w:style>
  <w:style w:type="character" w:customStyle="1" w:styleId="MEVRouge">
    <w:name w:val="MEV Rouge"/>
    <w:basedOn w:val="MEV"/>
    <w:rsid w:val="0088035A"/>
    <w:rPr>
      <w:b/>
      <w:bCs/>
      <w:color w:val="C00000"/>
      <w:spacing w:val="0"/>
      <w:sz w:val="32"/>
      <w:lang w:val="fr-FR"/>
    </w:rPr>
  </w:style>
  <w:style w:type="character" w:customStyle="1" w:styleId="Encadr">
    <w:name w:val="Encadré"/>
    <w:uiPriority w:val="1"/>
    <w:qFormat/>
    <w:rsid w:val="0088035A"/>
    <w:rPr>
      <w:b/>
      <w:spacing w:val="0"/>
      <w:bdr w:val="single" w:sz="18" w:space="0" w:color="000000" w:themeColor="text1"/>
      <w:lang w:val="fr-FR"/>
    </w:rPr>
  </w:style>
  <w:style w:type="character" w:customStyle="1" w:styleId="Surlign">
    <w:name w:val="Surligné"/>
    <w:uiPriority w:val="1"/>
    <w:qFormat/>
    <w:rsid w:val="0088035A"/>
    <w:rPr>
      <w:b/>
      <w:spacing w:val="0"/>
      <w:shd w:val="clear" w:color="auto" w:fill="000000"/>
      <w:lang w:val="fr-FR"/>
    </w:rPr>
  </w:style>
  <w:style w:type="table" w:customStyle="1" w:styleId="Style2">
    <w:name w:val="Style2"/>
    <w:basedOn w:val="TableauNormal"/>
    <w:uiPriority w:val="99"/>
    <w:rsid w:val="0088035A"/>
    <w:pPr>
      <w:spacing w:after="0" w:line="240" w:lineRule="auto"/>
    </w:pPr>
    <w:rPr>
      <w:rFonts w:ascii="Verdana" w:eastAsia="Times New Roman" w:hAnsi="Verdana"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extrait">
    <w:name w:val="Titre extrait"/>
    <w:basedOn w:val="Normal"/>
    <w:link w:val="TitreextraitCar"/>
    <w:qFormat/>
    <w:rsid w:val="0088035A"/>
    <w:pPr>
      <w:pBdr>
        <w:bottom w:val="dotted" w:sz="8" w:space="1" w:color="auto"/>
      </w:pBdr>
      <w:ind w:left="510"/>
    </w:pPr>
    <w:rPr>
      <w:b/>
      <w:kern w:val="28"/>
    </w:rPr>
  </w:style>
  <w:style w:type="character" w:customStyle="1" w:styleId="TitreextraitCar">
    <w:name w:val="Titre extrait Car"/>
    <w:basedOn w:val="TitreCar"/>
    <w:link w:val="Titreextrait"/>
    <w:rsid w:val="0088035A"/>
    <w:rPr>
      <w:rFonts w:ascii="Verdana" w:eastAsia="Times New Roman" w:hAnsi="Verdana" w:cs="Arial"/>
      <w:b/>
      <w:kern w:val="28"/>
      <w:sz w:val="32"/>
      <w:szCs w:val="28"/>
      <w:lang w:val="fr-FR" w:eastAsia="fr-FR"/>
    </w:rPr>
  </w:style>
  <w:style w:type="paragraph" w:customStyle="1" w:styleId="1-0-0">
    <w:name w:val="1-0-0"/>
    <w:basedOn w:val="Normal"/>
    <w:qFormat/>
    <w:rsid w:val="0088035A"/>
    <w:pPr>
      <w:spacing w:before="0" w:after="0" w:line="240" w:lineRule="auto"/>
      <w:jc w:val="center"/>
    </w:pPr>
    <w:rPr>
      <w:rFonts w:cs="Times New Roman"/>
      <w:szCs w:val="20"/>
    </w:rPr>
  </w:style>
  <w:style w:type="paragraph" w:customStyle="1" w:styleId="Chapeau">
    <w:name w:val="Chapeau"/>
    <w:basedOn w:val="Donne"/>
    <w:link w:val="ChapeauCar"/>
    <w:qFormat/>
    <w:rsid w:val="0088035A"/>
    <w:pPr>
      <w:shd w:val="clear" w:color="auto" w:fill="FFFFCC"/>
    </w:pPr>
  </w:style>
  <w:style w:type="character" w:customStyle="1" w:styleId="ChapeauCar">
    <w:name w:val="Chapeau Car"/>
    <w:basedOn w:val="DonneCar"/>
    <w:link w:val="Chapeau"/>
    <w:rsid w:val="0088035A"/>
    <w:rPr>
      <w:rFonts w:ascii="Verdana" w:eastAsia="Times New Roman" w:hAnsi="Verdana" w:cs="Arial"/>
      <w:sz w:val="32"/>
      <w:szCs w:val="28"/>
      <w:shd w:val="clear" w:color="auto" w:fill="FFFFCC"/>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rtdinclure.ch/" TargetMode="External"/><Relationship Id="rId5" Type="http://schemas.openxmlformats.org/officeDocument/2006/relationships/settings" Target="settings.xml"/><Relationship Id="rId10" Type="http://schemas.openxmlformats.org/officeDocument/2006/relationships/hyperlink" Target="mailto:contact@lartdinclure.ch" TargetMode="External"/><Relationship Id="rId4" Type="http://schemas.openxmlformats.org/officeDocument/2006/relationships/styles" Target="styles.xml"/><Relationship Id="rId9" Type="http://schemas.openxmlformats.org/officeDocument/2006/relationships/hyperlink" Target="https://www.cultureinclusive.ch/"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Vert">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113F66-18C5-4BB0-91D5-F58E5295E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18</Pages>
  <Words>3056</Words>
  <Characters>16813</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Rapport annuel</vt:lpstr>
    </vt:vector>
  </TitlesOfParts>
  <Company/>
  <LinksUpToDate>false</LinksUpToDate>
  <CharactersWithSpaces>19830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annuel</dc:title>
  <dc:subject/>
  <dc:creator>filippo.gonteri@cphv.ch</dc:creator>
  <cp:keywords/>
  <dc:description/>
  <cp:lastModifiedBy>Filippo Gonteri</cp:lastModifiedBy>
  <cp:revision>5</cp:revision>
  <cp:lastPrinted>2022-04-18T18:02:00Z</cp:lastPrinted>
  <dcterms:created xsi:type="dcterms:W3CDTF">2022-07-10T17:35:00Z</dcterms:created>
  <dcterms:modified xsi:type="dcterms:W3CDTF">2022-07-10T19:58:00Z</dcterms:modified>
</cp:coreProperties>
</file>